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98B" w:rsidRPr="00160194" w:rsidRDefault="00C702AA" w:rsidP="00C702AA">
      <w:pPr>
        <w:ind w:firstLine="709"/>
        <w:jc w:val="both"/>
        <w:rPr>
          <w:rFonts w:asciiTheme="majorHAnsi" w:hAnsiTheme="majorHAnsi" w:cs="Arial"/>
          <w:bCs/>
          <w:color w:val="1524B3"/>
          <w:sz w:val="24"/>
          <w:szCs w:val="24"/>
        </w:rPr>
      </w:pPr>
      <w:r w:rsidRPr="00160194">
        <w:rPr>
          <w:rFonts w:asciiTheme="majorHAnsi" w:hAnsiTheme="majorHAnsi" w:cs="Arial"/>
          <w:bCs/>
          <w:color w:val="1524B3"/>
          <w:sz w:val="24"/>
          <w:szCs w:val="24"/>
        </w:rPr>
        <w:t>Детское удерживающее устройство</w:t>
      </w:r>
      <w:r w:rsidR="00DB068B" w:rsidRPr="00160194">
        <w:rPr>
          <w:rFonts w:asciiTheme="majorHAnsi" w:hAnsiTheme="majorHAnsi" w:cs="Arial"/>
          <w:bCs/>
          <w:color w:val="1524B3"/>
          <w:sz w:val="24"/>
          <w:szCs w:val="24"/>
        </w:rPr>
        <w:t xml:space="preserve"> (ДУУ)</w:t>
      </w:r>
      <w:r w:rsidRPr="00160194">
        <w:rPr>
          <w:rFonts w:asciiTheme="majorHAnsi" w:hAnsiTheme="majorHAnsi" w:cs="Arial"/>
          <w:bCs/>
          <w:color w:val="1524B3"/>
          <w:sz w:val="24"/>
          <w:szCs w:val="24"/>
        </w:rPr>
        <w:t xml:space="preserve"> и р</w:t>
      </w:r>
      <w:r w:rsidR="00444477" w:rsidRPr="00160194">
        <w:rPr>
          <w:rFonts w:asciiTheme="majorHAnsi" w:hAnsiTheme="majorHAnsi" w:cs="Arial"/>
          <w:bCs/>
          <w:color w:val="1524B3"/>
          <w:sz w:val="24"/>
          <w:szCs w:val="24"/>
        </w:rPr>
        <w:t>емень безопасности – средств</w:t>
      </w:r>
      <w:r w:rsidRPr="00160194">
        <w:rPr>
          <w:rFonts w:asciiTheme="majorHAnsi" w:hAnsiTheme="majorHAnsi" w:cs="Arial"/>
          <w:bCs/>
          <w:color w:val="1524B3"/>
          <w:sz w:val="24"/>
          <w:szCs w:val="24"/>
        </w:rPr>
        <w:t>а</w:t>
      </w:r>
      <w:r w:rsidR="00444477" w:rsidRPr="00160194">
        <w:rPr>
          <w:rFonts w:asciiTheme="majorHAnsi" w:hAnsiTheme="majorHAnsi" w:cs="Arial"/>
          <w:bCs/>
          <w:color w:val="1524B3"/>
          <w:sz w:val="24"/>
          <w:szCs w:val="24"/>
        </w:rPr>
        <w:t xml:space="preserve"> пассивной</w:t>
      </w:r>
      <w:r w:rsidR="009841CA">
        <w:rPr>
          <w:rFonts w:asciiTheme="majorHAnsi" w:hAnsiTheme="majorHAnsi" w:cs="Arial"/>
          <w:bCs/>
          <w:color w:val="1524B3"/>
          <w:sz w:val="24"/>
          <w:szCs w:val="24"/>
        </w:rPr>
        <w:t xml:space="preserve"> </w:t>
      </w:r>
      <w:r w:rsidR="00444477" w:rsidRPr="00160194">
        <w:rPr>
          <w:rFonts w:asciiTheme="majorHAnsi" w:hAnsiTheme="majorHAnsi" w:cs="Arial"/>
          <w:bCs/>
          <w:color w:val="1524B3"/>
          <w:sz w:val="24"/>
          <w:szCs w:val="24"/>
        </w:rPr>
        <w:t>безопасности, предназначенн</w:t>
      </w:r>
      <w:r w:rsidRPr="00160194">
        <w:rPr>
          <w:rFonts w:asciiTheme="majorHAnsi" w:hAnsiTheme="majorHAnsi" w:cs="Arial"/>
          <w:bCs/>
          <w:color w:val="1524B3"/>
          <w:sz w:val="24"/>
          <w:szCs w:val="24"/>
        </w:rPr>
        <w:t>ы</w:t>
      </w:r>
      <w:r w:rsidR="00444477" w:rsidRPr="00160194">
        <w:rPr>
          <w:rFonts w:asciiTheme="majorHAnsi" w:hAnsiTheme="majorHAnsi" w:cs="Arial"/>
          <w:bCs/>
          <w:color w:val="1524B3"/>
          <w:sz w:val="24"/>
          <w:szCs w:val="24"/>
        </w:rPr>
        <w:t xml:space="preserve">е для удержания </w:t>
      </w:r>
      <w:r w:rsidRPr="00160194">
        <w:rPr>
          <w:rFonts w:asciiTheme="majorHAnsi" w:hAnsiTheme="majorHAnsi" w:cs="Arial"/>
          <w:bCs/>
          <w:color w:val="1524B3"/>
          <w:sz w:val="24"/>
          <w:szCs w:val="24"/>
        </w:rPr>
        <w:t xml:space="preserve">водителя и </w:t>
      </w:r>
      <w:r w:rsidR="00444477" w:rsidRPr="00160194">
        <w:rPr>
          <w:rFonts w:asciiTheme="majorHAnsi" w:hAnsiTheme="majorHAnsi" w:cs="Arial"/>
          <w:bCs/>
          <w:color w:val="1524B3"/>
          <w:sz w:val="24"/>
          <w:szCs w:val="24"/>
        </w:rPr>
        <w:t>пассажира автомобиля на месте в случае аварии либо внезапной остановки.</w:t>
      </w:r>
    </w:p>
    <w:p w:rsidR="00EE759D" w:rsidRPr="00B67DF7" w:rsidRDefault="00727333" w:rsidP="00C702AA">
      <w:pPr>
        <w:ind w:firstLine="709"/>
        <w:jc w:val="both"/>
        <w:rPr>
          <w:rFonts w:asciiTheme="majorHAnsi" w:hAnsiTheme="majorHAnsi" w:cs="Arial"/>
          <w:bCs/>
          <w:color w:val="C00000"/>
          <w:sz w:val="24"/>
          <w:szCs w:val="24"/>
        </w:rPr>
      </w:pPr>
      <w:r w:rsidRPr="00B67DF7">
        <w:rPr>
          <w:rFonts w:asciiTheme="majorHAnsi" w:hAnsiTheme="majorHAnsi" w:cs="Arial"/>
          <w:b/>
          <w:bCs/>
          <w:i/>
          <w:color w:val="C00000"/>
          <w:sz w:val="24"/>
          <w:szCs w:val="24"/>
        </w:rPr>
        <w:t>Виды д</w:t>
      </w:r>
      <w:r w:rsidR="00EE1FF4">
        <w:rPr>
          <w:rFonts w:asciiTheme="majorHAnsi" w:hAnsiTheme="majorHAnsi" w:cs="Arial"/>
          <w:b/>
          <w:bCs/>
          <w:i/>
          <w:color w:val="C00000"/>
          <w:sz w:val="24"/>
          <w:szCs w:val="24"/>
        </w:rPr>
        <w:t>етск</w:t>
      </w:r>
      <w:r w:rsidR="00E363F3" w:rsidRPr="00B67DF7">
        <w:rPr>
          <w:rFonts w:asciiTheme="majorHAnsi" w:hAnsiTheme="majorHAnsi" w:cs="Arial"/>
          <w:b/>
          <w:bCs/>
          <w:i/>
          <w:color w:val="C00000"/>
          <w:sz w:val="24"/>
          <w:szCs w:val="24"/>
        </w:rPr>
        <w:t>их</w:t>
      </w:r>
      <w:r w:rsidR="00EE759D" w:rsidRPr="00B67DF7">
        <w:rPr>
          <w:rFonts w:asciiTheme="majorHAnsi" w:hAnsiTheme="majorHAnsi" w:cs="Arial"/>
          <w:b/>
          <w:bCs/>
          <w:i/>
          <w:color w:val="C00000"/>
          <w:sz w:val="24"/>
          <w:szCs w:val="24"/>
        </w:rPr>
        <w:t xml:space="preserve"> удерживающ</w:t>
      </w:r>
      <w:r w:rsidR="00E363F3" w:rsidRPr="00B67DF7">
        <w:rPr>
          <w:rFonts w:asciiTheme="majorHAnsi" w:hAnsiTheme="majorHAnsi" w:cs="Arial"/>
          <w:b/>
          <w:bCs/>
          <w:i/>
          <w:color w:val="C00000"/>
          <w:sz w:val="24"/>
          <w:szCs w:val="24"/>
        </w:rPr>
        <w:t>их устройств</w:t>
      </w:r>
      <w:r w:rsidR="00E363F3" w:rsidRPr="00B67DF7">
        <w:rPr>
          <w:rFonts w:asciiTheme="majorHAnsi" w:hAnsiTheme="majorHAnsi" w:cs="Arial"/>
          <w:bCs/>
          <w:color w:val="C00000"/>
          <w:sz w:val="24"/>
          <w:szCs w:val="24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6"/>
        <w:gridCol w:w="1576"/>
        <w:gridCol w:w="1716"/>
      </w:tblGrid>
      <w:tr w:rsidR="00075A54" w:rsidTr="00947DAF">
        <w:trPr>
          <w:trHeight w:val="1116"/>
        </w:trPr>
        <w:tc>
          <w:tcPr>
            <w:tcW w:w="1659" w:type="dxa"/>
          </w:tcPr>
          <w:p w:rsidR="00075A54" w:rsidRDefault="00075A54" w:rsidP="00075A54">
            <w:pPr>
              <w:jc w:val="center"/>
              <w:rPr>
                <w:rFonts w:asciiTheme="majorHAnsi" w:hAnsiTheme="majorHAnsi" w:cs="Arial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noProof/>
                <w:color w:val="365F91" w:themeColor="accent1" w:themeShade="BF"/>
                <w:sz w:val="24"/>
                <w:szCs w:val="24"/>
              </w:rPr>
              <w:drawing>
                <wp:inline distT="0" distB="0" distL="0" distR="0">
                  <wp:extent cx="904875" cy="904875"/>
                  <wp:effectExtent l="19050" t="0" r="9525" b="0"/>
                  <wp:docPr id="2" name="Рисунок 2" descr="C:\Users\ianikina4\Desktop\Видимость\ДУУ\Новое о креслах\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anikina4\Desktop\Видимость\ДУУ\Новое о креслах\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075A54" w:rsidRDefault="00075A54" w:rsidP="00C702AA">
            <w:pPr>
              <w:jc w:val="both"/>
              <w:rPr>
                <w:rFonts w:asciiTheme="majorHAnsi" w:hAnsiTheme="majorHAnsi" w:cs="Arial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noProof/>
                <w:color w:val="365F91" w:themeColor="accent1" w:themeShade="BF"/>
                <w:sz w:val="24"/>
                <w:szCs w:val="24"/>
              </w:rPr>
              <w:drawing>
                <wp:inline distT="0" distB="0" distL="0" distR="0">
                  <wp:extent cx="819150" cy="1002018"/>
                  <wp:effectExtent l="19050" t="0" r="0" b="0"/>
                  <wp:docPr id="3" name="Рисунок 3" descr="C:\Users\ianikina4\Desktop\Фотографии\Дополнение к ремню\Доп к ремню\9-4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anikina4\Desktop\Фотографии\Дополнение к ремню\Доп к ремню\9-4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02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0" w:type="dxa"/>
          </w:tcPr>
          <w:p w:rsidR="00075A54" w:rsidRDefault="00075A54" w:rsidP="00C702AA">
            <w:pPr>
              <w:jc w:val="both"/>
              <w:rPr>
                <w:rFonts w:asciiTheme="majorHAnsi" w:hAnsiTheme="majorHAnsi" w:cs="Arial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noProof/>
                <w:color w:val="365F91" w:themeColor="accent1" w:themeShade="BF"/>
                <w:sz w:val="24"/>
                <w:szCs w:val="24"/>
              </w:rPr>
              <w:drawing>
                <wp:inline distT="0" distB="0" distL="0" distR="0">
                  <wp:extent cx="926123" cy="904875"/>
                  <wp:effectExtent l="19050" t="0" r="7327" b="0"/>
                  <wp:docPr id="4" name="Рисунок 4" descr="C:\Users\ianikina4\Desktop\Видимость\ДУУ\Новое о креслах\Копия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anikina4\Desktop\Видимость\ДУУ\Новое о креслах\Копия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123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3F3" w:rsidTr="00E363F3">
        <w:trPr>
          <w:trHeight w:val="345"/>
        </w:trPr>
        <w:tc>
          <w:tcPr>
            <w:tcW w:w="1659" w:type="dxa"/>
          </w:tcPr>
          <w:p w:rsidR="00E363F3" w:rsidRDefault="00E363F3" w:rsidP="00E363F3">
            <w:pPr>
              <w:jc w:val="center"/>
              <w:rPr>
                <w:rFonts w:asciiTheme="majorHAnsi" w:hAnsiTheme="majorHAnsi" w:cs="Arial"/>
                <w:bCs/>
                <w:noProof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color w:val="365F91" w:themeColor="accent1" w:themeShade="BF"/>
                <w:sz w:val="24"/>
                <w:szCs w:val="24"/>
              </w:rPr>
              <w:t>Автолюлька</w:t>
            </w:r>
          </w:p>
        </w:tc>
        <w:tc>
          <w:tcPr>
            <w:tcW w:w="1659" w:type="dxa"/>
          </w:tcPr>
          <w:p w:rsidR="00E363F3" w:rsidRDefault="00E363F3" w:rsidP="00E363F3">
            <w:pPr>
              <w:jc w:val="center"/>
              <w:rPr>
                <w:rFonts w:asciiTheme="majorHAnsi" w:hAnsiTheme="majorHAnsi" w:cs="Arial"/>
                <w:bCs/>
                <w:noProof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color w:val="365F91" w:themeColor="accent1" w:themeShade="BF"/>
                <w:sz w:val="24"/>
                <w:szCs w:val="24"/>
              </w:rPr>
              <w:t>Автокресло</w:t>
            </w:r>
          </w:p>
        </w:tc>
        <w:tc>
          <w:tcPr>
            <w:tcW w:w="1660" w:type="dxa"/>
          </w:tcPr>
          <w:p w:rsidR="00E363F3" w:rsidRDefault="00E363F3" w:rsidP="00E363F3">
            <w:pPr>
              <w:jc w:val="center"/>
              <w:rPr>
                <w:rFonts w:asciiTheme="majorHAnsi" w:hAnsiTheme="majorHAnsi" w:cs="Arial"/>
                <w:bCs/>
                <w:noProof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color w:val="365F91" w:themeColor="accent1" w:themeShade="BF"/>
                <w:sz w:val="24"/>
                <w:szCs w:val="24"/>
              </w:rPr>
              <w:t>Бустер</w:t>
            </w:r>
          </w:p>
        </w:tc>
      </w:tr>
    </w:tbl>
    <w:p w:rsidR="00075A54" w:rsidRPr="00B67DF7" w:rsidRDefault="00DD4440" w:rsidP="00C702AA">
      <w:pPr>
        <w:ind w:firstLine="709"/>
        <w:jc w:val="both"/>
        <w:rPr>
          <w:rFonts w:asciiTheme="majorHAnsi" w:hAnsiTheme="majorHAnsi" w:cs="Arial"/>
          <w:b/>
          <w:bCs/>
          <w:i/>
          <w:color w:val="C00000"/>
          <w:sz w:val="28"/>
          <w:szCs w:val="28"/>
        </w:rPr>
      </w:pPr>
      <w:r w:rsidRPr="00B67DF7">
        <w:rPr>
          <w:rFonts w:asciiTheme="majorHAnsi" w:hAnsiTheme="majorHAnsi" w:cs="Arial"/>
          <w:b/>
          <w:bCs/>
          <w:i/>
          <w:color w:val="C00000"/>
          <w:sz w:val="28"/>
          <w:szCs w:val="28"/>
        </w:rPr>
        <w:t xml:space="preserve">Как правильно выбрать </w:t>
      </w:r>
      <w:r w:rsidR="00DB068B" w:rsidRPr="00B67DF7">
        <w:rPr>
          <w:rFonts w:asciiTheme="majorHAnsi" w:hAnsiTheme="majorHAnsi" w:cs="Arial"/>
          <w:b/>
          <w:bCs/>
          <w:i/>
          <w:color w:val="C00000"/>
          <w:sz w:val="28"/>
          <w:szCs w:val="28"/>
        </w:rPr>
        <w:t>ДУУ</w:t>
      </w:r>
      <w:r w:rsidRPr="00B67DF7">
        <w:rPr>
          <w:rFonts w:asciiTheme="majorHAnsi" w:hAnsiTheme="majorHAnsi" w:cs="Arial"/>
          <w:b/>
          <w:bCs/>
          <w:i/>
          <w:color w:val="C00000"/>
          <w:sz w:val="28"/>
          <w:szCs w:val="28"/>
        </w:rPr>
        <w:t>?</w:t>
      </w:r>
    </w:p>
    <w:p w:rsidR="00DB068B" w:rsidRPr="00E363F3" w:rsidRDefault="00DB068B" w:rsidP="00C702AA">
      <w:pPr>
        <w:ind w:firstLine="709"/>
        <w:jc w:val="both"/>
        <w:rPr>
          <w:rFonts w:asciiTheme="majorHAnsi" w:hAnsiTheme="majorHAnsi"/>
          <w:sz w:val="24"/>
          <w:szCs w:val="24"/>
        </w:rPr>
      </w:pPr>
      <w:r w:rsidRPr="00160194">
        <w:rPr>
          <w:rFonts w:asciiTheme="majorHAnsi" w:hAnsiTheme="majorHAnsi" w:cs="Arial"/>
          <w:bCs/>
          <w:color w:val="1524B3"/>
          <w:sz w:val="24"/>
          <w:szCs w:val="24"/>
        </w:rPr>
        <w:t xml:space="preserve">ДУУ должно иметь сертификат соответствия </w:t>
      </w:r>
      <w:r w:rsidRPr="00160194">
        <w:rPr>
          <w:rFonts w:asciiTheme="majorHAnsi" w:hAnsiTheme="majorHAnsi" w:cs="Arial"/>
          <w:bCs/>
          <w:color w:val="1524B3"/>
          <w:sz w:val="24"/>
          <w:szCs w:val="24"/>
          <w:lang w:val="en-US"/>
        </w:rPr>
        <w:t>ECER</w:t>
      </w:r>
      <w:r w:rsidRPr="00160194">
        <w:rPr>
          <w:rFonts w:asciiTheme="majorHAnsi" w:hAnsiTheme="majorHAnsi" w:cs="Arial"/>
          <w:bCs/>
          <w:color w:val="1524B3"/>
          <w:sz w:val="24"/>
          <w:szCs w:val="24"/>
        </w:rPr>
        <w:t xml:space="preserve"> 44/04.  </w:t>
      </w:r>
      <w:r w:rsidRPr="00160194">
        <w:rPr>
          <w:rFonts w:asciiTheme="majorHAnsi" w:eastAsia="Times New Roman" w:hAnsiTheme="majorHAnsi" w:cs="Times New Roman"/>
          <w:color w:val="1524B3"/>
          <w:sz w:val="24"/>
          <w:szCs w:val="24"/>
        </w:rPr>
        <w:t xml:space="preserve">На кресле обязательно должен быть маркировочный ярлык со значком </w:t>
      </w:r>
      <w:hyperlink r:id="rId9" w:tgtFrame="_blank" w:history="1">
        <w:r w:rsidRPr="00160194">
          <w:rPr>
            <w:rFonts w:asciiTheme="majorHAnsi" w:eastAsia="Times New Roman" w:hAnsiTheme="majorHAnsi" w:cs="Times New Roman"/>
            <w:b/>
            <w:bCs/>
            <w:color w:val="1524B3"/>
            <w:sz w:val="24"/>
            <w:szCs w:val="24"/>
          </w:rPr>
          <w:t> ECE R44/04</w:t>
        </w:r>
      </w:hyperlink>
      <w:r w:rsidRPr="00E363F3">
        <w:rPr>
          <w:rFonts w:asciiTheme="majorHAnsi" w:hAnsiTheme="majorHAnsi"/>
          <w:sz w:val="24"/>
          <w:szCs w:val="24"/>
        </w:rPr>
        <w:t>.</w:t>
      </w:r>
    </w:p>
    <w:p w:rsidR="00DB068B" w:rsidRPr="00DB068B" w:rsidRDefault="00DB068B" w:rsidP="00E363F3">
      <w:pPr>
        <w:jc w:val="center"/>
        <w:rPr>
          <w:rFonts w:cs="Arial"/>
          <w:bCs/>
          <w:color w:val="0070C0"/>
          <w:sz w:val="24"/>
          <w:szCs w:val="24"/>
        </w:rPr>
      </w:pPr>
      <w:r w:rsidRPr="00DB068B">
        <w:rPr>
          <w:rFonts w:asciiTheme="majorHAnsi" w:hAnsiTheme="majorHAnsi"/>
          <w:noProof/>
          <w:sz w:val="24"/>
          <w:szCs w:val="24"/>
        </w:rPr>
        <w:drawing>
          <wp:inline distT="0" distB="0" distL="0" distR="0">
            <wp:extent cx="2333625" cy="1440942"/>
            <wp:effectExtent l="19050" t="0" r="9525" b="0"/>
            <wp:docPr id="5" name="Рисунок 4" descr="http://www.52.rospotrebnadzor.ru/sites/default/files/images/pic_23032017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52.rospotrebnadzor.ru/sites/default/files/images/pic_23032017-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616" cy="1443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F8" w:rsidRPr="00EE1FF4" w:rsidRDefault="00C152F8" w:rsidP="00B67DF7">
      <w:pPr>
        <w:ind w:firstLine="709"/>
        <w:jc w:val="both"/>
        <w:rPr>
          <w:rFonts w:asciiTheme="majorHAnsi" w:hAnsiTheme="majorHAnsi" w:cs="Arial"/>
          <w:b/>
          <w:bCs/>
          <w:i/>
          <w:color w:val="C00000"/>
          <w:sz w:val="26"/>
          <w:szCs w:val="26"/>
        </w:rPr>
      </w:pPr>
      <w:r w:rsidRPr="00EE1FF4">
        <w:rPr>
          <w:rFonts w:asciiTheme="majorHAnsi" w:hAnsiTheme="majorHAnsi" w:cs="Arial"/>
          <w:b/>
          <w:bCs/>
          <w:i/>
          <w:color w:val="C00000"/>
          <w:sz w:val="26"/>
          <w:szCs w:val="26"/>
        </w:rPr>
        <w:t xml:space="preserve">Проверить автокресло можно на сайте </w:t>
      </w:r>
      <w:proofErr w:type="spellStart"/>
      <w:r w:rsidRPr="00EE1FF4">
        <w:rPr>
          <w:rFonts w:asciiTheme="majorHAnsi" w:hAnsiTheme="majorHAnsi" w:cs="Arial"/>
          <w:b/>
          <w:bCs/>
          <w:i/>
          <w:color w:val="C00000"/>
          <w:sz w:val="26"/>
          <w:szCs w:val="26"/>
        </w:rPr>
        <w:t>Росакредитации</w:t>
      </w:r>
      <w:proofErr w:type="spellEnd"/>
      <w:r w:rsidRPr="00EE1FF4">
        <w:rPr>
          <w:rFonts w:asciiTheme="majorHAnsi" w:hAnsiTheme="majorHAnsi" w:cs="Arial"/>
          <w:b/>
          <w:bCs/>
          <w:i/>
          <w:color w:val="C00000"/>
          <w:sz w:val="26"/>
          <w:szCs w:val="26"/>
        </w:rPr>
        <w:t xml:space="preserve">: </w:t>
      </w:r>
    </w:p>
    <w:p w:rsidR="00DD4440" w:rsidRPr="00EE1FF4" w:rsidRDefault="00C152F8" w:rsidP="00C702AA">
      <w:pPr>
        <w:ind w:firstLine="709"/>
        <w:jc w:val="both"/>
        <w:rPr>
          <w:rFonts w:asciiTheme="majorHAnsi" w:hAnsiTheme="majorHAnsi" w:cs="Arial"/>
          <w:b/>
          <w:bCs/>
          <w:color w:val="00B050"/>
          <w:sz w:val="24"/>
          <w:szCs w:val="24"/>
          <w:lang w:val="en-US"/>
        </w:rPr>
      </w:pPr>
      <w:r w:rsidRPr="00EE1FF4">
        <w:rPr>
          <w:rFonts w:asciiTheme="majorHAnsi" w:hAnsiTheme="majorHAnsi" w:cs="Arial"/>
          <w:b/>
          <w:bCs/>
          <w:color w:val="00B050"/>
          <w:sz w:val="24"/>
          <w:szCs w:val="24"/>
          <w:lang w:val="en-US"/>
        </w:rPr>
        <w:t>pub.fsa.gov.ru/</w:t>
      </w:r>
      <w:proofErr w:type="spellStart"/>
      <w:r w:rsidRPr="00EE1FF4">
        <w:rPr>
          <w:rFonts w:asciiTheme="majorHAnsi" w:hAnsiTheme="majorHAnsi" w:cs="Arial"/>
          <w:b/>
          <w:bCs/>
          <w:color w:val="00B050"/>
          <w:sz w:val="24"/>
          <w:szCs w:val="24"/>
          <w:lang w:val="en-US"/>
        </w:rPr>
        <w:t>rss</w:t>
      </w:r>
      <w:proofErr w:type="spellEnd"/>
      <w:r w:rsidRPr="00EE1FF4">
        <w:rPr>
          <w:rFonts w:asciiTheme="majorHAnsi" w:hAnsiTheme="majorHAnsi" w:cs="Arial"/>
          <w:b/>
          <w:bCs/>
          <w:color w:val="00B050"/>
          <w:sz w:val="24"/>
          <w:szCs w:val="24"/>
          <w:lang w:val="en-US"/>
        </w:rPr>
        <w:t>/certificate/</w:t>
      </w:r>
    </w:p>
    <w:p w:rsidR="00C843BB" w:rsidRPr="00160194" w:rsidRDefault="00C843BB" w:rsidP="007725E8">
      <w:pPr>
        <w:spacing w:after="0" w:line="240" w:lineRule="auto"/>
        <w:ind w:firstLine="709"/>
        <w:jc w:val="both"/>
        <w:rPr>
          <w:rStyle w:val="blk"/>
          <w:rFonts w:asciiTheme="majorHAnsi" w:hAnsiTheme="majorHAnsi" w:cs="Arial"/>
          <w:color w:val="1524B3"/>
          <w:sz w:val="24"/>
          <w:szCs w:val="24"/>
        </w:rPr>
      </w:pPr>
      <w:r w:rsidRPr="00E363F3">
        <w:rPr>
          <w:rStyle w:val="blk"/>
          <w:rFonts w:asciiTheme="majorHAnsi" w:hAnsiTheme="majorHAnsi" w:cs="Times New Roman"/>
          <w:b/>
          <w:i/>
          <w:color w:val="C00000"/>
          <w:sz w:val="28"/>
          <w:szCs w:val="28"/>
        </w:rPr>
        <w:lastRenderedPageBreak/>
        <w:t>Помните!</w:t>
      </w:r>
      <w:r w:rsidR="00727333">
        <w:rPr>
          <w:rStyle w:val="blk"/>
          <w:rFonts w:ascii="Candara" w:hAnsi="Candara" w:cs="Arial"/>
          <w:b/>
          <w:i/>
          <w:color w:val="C00000"/>
          <w:sz w:val="28"/>
          <w:szCs w:val="28"/>
        </w:rPr>
        <w:t xml:space="preserve"> </w:t>
      </w:r>
      <w:r w:rsidRPr="00160194">
        <w:rPr>
          <w:rStyle w:val="blk"/>
          <w:rFonts w:asciiTheme="majorHAnsi" w:hAnsiTheme="majorHAnsi" w:cs="Arial"/>
          <w:color w:val="1524B3"/>
          <w:sz w:val="24"/>
          <w:szCs w:val="24"/>
        </w:rPr>
        <w:t>Детское удерживающее устройство должно соответствовать весу и росту ребенка.</w:t>
      </w:r>
    </w:p>
    <w:p w:rsidR="00EB3D6B" w:rsidRDefault="00EB3D6B" w:rsidP="007725E8">
      <w:pPr>
        <w:spacing w:after="0" w:line="240" w:lineRule="auto"/>
        <w:ind w:firstLine="709"/>
        <w:jc w:val="both"/>
        <w:rPr>
          <w:rStyle w:val="blk"/>
          <w:rFonts w:asciiTheme="majorHAnsi" w:hAnsiTheme="majorHAnsi" w:cs="Arial"/>
          <w:color w:val="1524B3"/>
          <w:sz w:val="24"/>
          <w:szCs w:val="24"/>
        </w:rPr>
      </w:pPr>
      <w:r w:rsidRPr="00160194">
        <w:rPr>
          <w:rStyle w:val="blk"/>
          <w:rFonts w:asciiTheme="majorHAnsi" w:hAnsiTheme="majorHAnsi" w:cs="Arial"/>
          <w:color w:val="1524B3"/>
          <w:sz w:val="24"/>
          <w:szCs w:val="24"/>
        </w:rPr>
        <w:t>Если ваш автомобиль оснащен системами I</w:t>
      </w:r>
      <w:proofErr w:type="spellStart"/>
      <w:r w:rsidRPr="00160194">
        <w:rPr>
          <w:rStyle w:val="blk"/>
          <w:rFonts w:asciiTheme="majorHAnsi" w:hAnsiTheme="majorHAnsi" w:cs="Arial"/>
          <w:color w:val="1524B3"/>
          <w:sz w:val="24"/>
          <w:szCs w:val="24"/>
          <w:lang w:val="en-US"/>
        </w:rPr>
        <w:t>sofix</w:t>
      </w:r>
      <w:proofErr w:type="spellEnd"/>
      <w:r w:rsidRPr="00160194">
        <w:rPr>
          <w:rStyle w:val="blk"/>
          <w:rFonts w:asciiTheme="majorHAnsi" w:hAnsiTheme="majorHAnsi" w:cs="Arial"/>
          <w:color w:val="1524B3"/>
          <w:sz w:val="24"/>
          <w:szCs w:val="24"/>
        </w:rPr>
        <w:t xml:space="preserve"> или </w:t>
      </w:r>
      <w:r w:rsidRPr="00160194">
        <w:rPr>
          <w:rStyle w:val="blk"/>
          <w:rFonts w:asciiTheme="majorHAnsi" w:hAnsiTheme="majorHAnsi" w:cs="Arial"/>
          <w:color w:val="1524B3"/>
          <w:sz w:val="24"/>
          <w:szCs w:val="24"/>
          <w:lang w:val="en-US"/>
        </w:rPr>
        <w:t>Latch</w:t>
      </w:r>
      <w:r w:rsidRPr="00160194">
        <w:rPr>
          <w:rStyle w:val="blk"/>
          <w:rFonts w:asciiTheme="majorHAnsi" w:hAnsiTheme="majorHAnsi" w:cs="Arial"/>
          <w:color w:val="1524B3"/>
          <w:sz w:val="24"/>
          <w:szCs w:val="24"/>
        </w:rPr>
        <w:t xml:space="preserve"> отдавайте предпочтение ДУУ с такими видами крепления.</w:t>
      </w:r>
    </w:p>
    <w:p w:rsidR="007725E8" w:rsidRPr="00160194" w:rsidRDefault="007725E8" w:rsidP="007725E8">
      <w:pPr>
        <w:spacing w:after="0" w:line="240" w:lineRule="auto"/>
        <w:ind w:firstLine="709"/>
        <w:jc w:val="both"/>
        <w:rPr>
          <w:rStyle w:val="blk"/>
          <w:rFonts w:asciiTheme="majorHAnsi" w:hAnsiTheme="majorHAnsi" w:cs="Arial"/>
          <w:color w:val="1524B3"/>
          <w:sz w:val="24"/>
          <w:szCs w:val="24"/>
        </w:rPr>
      </w:pPr>
    </w:p>
    <w:p w:rsidR="00EB3D6B" w:rsidRPr="008833B3" w:rsidRDefault="00EB3D6B" w:rsidP="007725E8">
      <w:pPr>
        <w:spacing w:after="0" w:line="240" w:lineRule="auto"/>
        <w:ind w:firstLine="709"/>
        <w:jc w:val="both"/>
        <w:rPr>
          <w:rStyle w:val="blk"/>
          <w:rFonts w:asciiTheme="majorHAnsi" w:hAnsiTheme="majorHAnsi" w:cs="Arial"/>
          <w:b/>
          <w:color w:val="C00000"/>
          <w:sz w:val="24"/>
          <w:szCs w:val="24"/>
          <w:u w:val="single"/>
        </w:rPr>
      </w:pPr>
      <w:r w:rsidRPr="008833B3">
        <w:rPr>
          <w:rStyle w:val="blk"/>
          <w:rFonts w:asciiTheme="majorHAnsi" w:hAnsiTheme="majorHAnsi" w:cs="Arial"/>
          <w:b/>
          <w:color w:val="C00000"/>
          <w:sz w:val="24"/>
          <w:szCs w:val="24"/>
          <w:u w:val="single"/>
        </w:rPr>
        <w:t>Виды крепления ДУУ в автомобиле:</w:t>
      </w:r>
    </w:p>
    <w:p w:rsidR="00776024" w:rsidRPr="00160194" w:rsidRDefault="00E75CB0" w:rsidP="007725E8">
      <w:pPr>
        <w:spacing w:after="0" w:line="240" w:lineRule="auto"/>
        <w:jc w:val="both"/>
        <w:rPr>
          <w:rStyle w:val="blk"/>
          <w:rFonts w:asciiTheme="majorHAnsi" w:hAnsiTheme="majorHAnsi" w:cs="Arial"/>
          <w:color w:val="1524B3"/>
          <w:sz w:val="24"/>
          <w:szCs w:val="24"/>
        </w:rPr>
      </w:pPr>
      <w:r w:rsidRPr="00E75CB0">
        <w:rPr>
          <w:rStyle w:val="blk"/>
          <w:rFonts w:asciiTheme="majorHAnsi" w:hAnsiTheme="majorHAnsi" w:cs="Arial"/>
          <w:b/>
          <w:color w:val="1524B3"/>
          <w:sz w:val="24"/>
          <w:szCs w:val="24"/>
        </w:rPr>
        <w:t>*</w:t>
      </w:r>
      <w:r w:rsidR="00776024" w:rsidRPr="00160194">
        <w:rPr>
          <w:rStyle w:val="blk"/>
          <w:rFonts w:asciiTheme="majorHAnsi" w:hAnsiTheme="majorHAnsi" w:cs="Arial"/>
          <w:color w:val="1524B3"/>
          <w:sz w:val="24"/>
          <w:szCs w:val="24"/>
        </w:rPr>
        <w:t xml:space="preserve"> </w:t>
      </w:r>
      <w:r w:rsidR="00776024" w:rsidRPr="008833B3">
        <w:rPr>
          <w:rStyle w:val="blk"/>
          <w:rFonts w:asciiTheme="majorHAnsi" w:hAnsiTheme="majorHAnsi" w:cs="Arial"/>
          <w:b/>
          <w:color w:val="1524B3"/>
          <w:sz w:val="24"/>
          <w:szCs w:val="24"/>
        </w:rPr>
        <w:t>I</w:t>
      </w:r>
      <w:proofErr w:type="spellStart"/>
      <w:r w:rsidR="00776024" w:rsidRPr="008833B3">
        <w:rPr>
          <w:rStyle w:val="blk"/>
          <w:rFonts w:asciiTheme="majorHAnsi" w:hAnsiTheme="majorHAnsi" w:cs="Arial"/>
          <w:b/>
          <w:color w:val="1524B3"/>
          <w:sz w:val="24"/>
          <w:szCs w:val="24"/>
          <w:lang w:val="en-US"/>
        </w:rPr>
        <w:t>sofix</w:t>
      </w:r>
      <w:proofErr w:type="spellEnd"/>
      <w:r w:rsidR="00776024" w:rsidRPr="008833B3">
        <w:rPr>
          <w:rStyle w:val="blk"/>
          <w:rFonts w:asciiTheme="majorHAnsi" w:hAnsiTheme="majorHAnsi" w:cs="Arial"/>
          <w:b/>
          <w:color w:val="1524B3"/>
          <w:sz w:val="24"/>
          <w:szCs w:val="24"/>
        </w:rPr>
        <w:t xml:space="preserve"> </w:t>
      </w:r>
      <w:r w:rsidR="00776024" w:rsidRPr="00160194">
        <w:rPr>
          <w:rStyle w:val="blk"/>
          <w:rFonts w:asciiTheme="majorHAnsi" w:hAnsiTheme="majorHAnsi" w:cs="Arial"/>
          <w:color w:val="1524B3"/>
          <w:sz w:val="24"/>
          <w:szCs w:val="24"/>
        </w:rPr>
        <w:t>(две жесткие направляющие, крепятся к скобам в автомобиле)</w:t>
      </w:r>
    </w:p>
    <w:p w:rsidR="00776024" w:rsidRPr="00160194" w:rsidRDefault="00E75CB0" w:rsidP="007725E8">
      <w:pPr>
        <w:spacing w:after="0" w:line="240" w:lineRule="auto"/>
        <w:jc w:val="both"/>
        <w:rPr>
          <w:rStyle w:val="blk"/>
          <w:rFonts w:asciiTheme="majorHAnsi" w:hAnsiTheme="majorHAnsi" w:cs="Arial"/>
          <w:color w:val="1524B3"/>
          <w:sz w:val="24"/>
          <w:szCs w:val="24"/>
        </w:rPr>
      </w:pPr>
      <w:r>
        <w:rPr>
          <w:rStyle w:val="blk"/>
          <w:rFonts w:asciiTheme="majorHAnsi" w:hAnsiTheme="majorHAnsi" w:cs="Arial"/>
          <w:color w:val="1524B3"/>
          <w:sz w:val="24"/>
          <w:szCs w:val="24"/>
        </w:rPr>
        <w:t>*</w:t>
      </w:r>
      <w:r w:rsidR="00776024" w:rsidRPr="00160194">
        <w:rPr>
          <w:rStyle w:val="blk"/>
          <w:rFonts w:asciiTheme="majorHAnsi" w:hAnsiTheme="majorHAnsi" w:cs="Arial"/>
          <w:color w:val="1524B3"/>
          <w:sz w:val="24"/>
          <w:szCs w:val="24"/>
        </w:rPr>
        <w:t xml:space="preserve"> </w:t>
      </w:r>
      <w:r w:rsidR="00776024" w:rsidRPr="008833B3">
        <w:rPr>
          <w:rStyle w:val="blk"/>
          <w:rFonts w:asciiTheme="majorHAnsi" w:hAnsiTheme="majorHAnsi" w:cs="Arial"/>
          <w:b/>
          <w:color w:val="1524B3"/>
          <w:sz w:val="24"/>
          <w:szCs w:val="24"/>
          <w:lang w:val="en-US"/>
        </w:rPr>
        <w:t>Latch</w:t>
      </w:r>
      <w:r w:rsidR="00776024" w:rsidRPr="00160194">
        <w:rPr>
          <w:rStyle w:val="blk"/>
          <w:rFonts w:asciiTheme="majorHAnsi" w:hAnsiTheme="majorHAnsi" w:cs="Arial"/>
          <w:color w:val="1524B3"/>
          <w:sz w:val="24"/>
          <w:szCs w:val="24"/>
        </w:rPr>
        <w:t xml:space="preserve"> (замки на автокресле расположены на прочных ремнях)</w:t>
      </w:r>
      <w:r>
        <w:rPr>
          <w:rStyle w:val="blk"/>
          <w:rFonts w:asciiTheme="majorHAnsi" w:hAnsiTheme="majorHAnsi" w:cs="Arial"/>
          <w:color w:val="1524B3"/>
          <w:sz w:val="24"/>
          <w:szCs w:val="24"/>
        </w:rPr>
        <w:t>;</w:t>
      </w:r>
    </w:p>
    <w:p w:rsidR="00776024" w:rsidRDefault="00E75CB0" w:rsidP="007725E8">
      <w:pPr>
        <w:spacing w:after="0" w:line="240" w:lineRule="auto"/>
        <w:jc w:val="both"/>
        <w:rPr>
          <w:rFonts w:asciiTheme="majorHAnsi" w:hAnsiTheme="majorHAnsi" w:cs="Aharoni"/>
          <w:color w:val="1524B3"/>
          <w:sz w:val="24"/>
          <w:szCs w:val="24"/>
        </w:rPr>
      </w:pPr>
      <w:r>
        <w:rPr>
          <w:rFonts w:asciiTheme="majorHAnsi" w:hAnsiTheme="majorHAnsi" w:cs="Aharoni"/>
          <w:color w:val="1524B3"/>
          <w:sz w:val="24"/>
          <w:szCs w:val="24"/>
        </w:rPr>
        <w:t>*</w:t>
      </w:r>
      <w:r w:rsidR="00776024" w:rsidRPr="00160194">
        <w:rPr>
          <w:rFonts w:asciiTheme="majorHAnsi" w:hAnsiTheme="majorHAnsi" w:cs="Aharoni"/>
          <w:color w:val="1524B3"/>
          <w:sz w:val="24"/>
          <w:szCs w:val="24"/>
        </w:rPr>
        <w:t xml:space="preserve"> </w:t>
      </w:r>
      <w:r w:rsidR="00776024" w:rsidRPr="008833B3">
        <w:rPr>
          <w:rFonts w:asciiTheme="majorHAnsi" w:hAnsiTheme="majorHAnsi" w:cs="Aharoni"/>
          <w:b/>
          <w:color w:val="1524B3"/>
          <w:sz w:val="24"/>
          <w:szCs w:val="24"/>
        </w:rPr>
        <w:t>Штатный ремень безопасности автомобиля</w:t>
      </w:r>
      <w:r>
        <w:rPr>
          <w:rFonts w:asciiTheme="majorHAnsi" w:hAnsiTheme="majorHAnsi" w:cs="Aharoni"/>
          <w:color w:val="1524B3"/>
          <w:sz w:val="24"/>
          <w:szCs w:val="24"/>
        </w:rPr>
        <w:t>.</w:t>
      </w:r>
    </w:p>
    <w:p w:rsidR="007725E8" w:rsidRPr="00160194" w:rsidRDefault="007725E8" w:rsidP="007725E8">
      <w:pPr>
        <w:spacing w:after="0" w:line="240" w:lineRule="auto"/>
        <w:jc w:val="both"/>
        <w:rPr>
          <w:rStyle w:val="blk"/>
          <w:rFonts w:asciiTheme="majorHAnsi" w:hAnsiTheme="majorHAnsi" w:cs="Arial"/>
          <w:color w:val="1524B3"/>
          <w:sz w:val="24"/>
          <w:szCs w:val="24"/>
        </w:rPr>
      </w:pPr>
    </w:p>
    <w:p w:rsidR="00075A54" w:rsidRPr="00B67DF7" w:rsidRDefault="00947DAF" w:rsidP="00E363F3">
      <w:pPr>
        <w:spacing w:after="120"/>
        <w:jc w:val="both"/>
        <w:rPr>
          <w:rFonts w:asciiTheme="majorHAnsi" w:hAnsiTheme="majorHAnsi" w:cs="Aharoni"/>
          <w:color w:val="339933"/>
          <w:sz w:val="24"/>
          <w:szCs w:val="24"/>
        </w:rPr>
      </w:pPr>
      <w:r w:rsidRPr="00B67DF7">
        <w:rPr>
          <w:rFonts w:asciiTheme="majorHAnsi" w:hAnsiTheme="majorHAnsi" w:cs="Aharoni"/>
          <w:b/>
          <w:i/>
          <w:color w:val="C00000"/>
          <w:sz w:val="28"/>
          <w:szCs w:val="28"/>
        </w:rPr>
        <w:t>Внимание!</w:t>
      </w:r>
      <w:r w:rsidR="00776024" w:rsidRPr="00727333">
        <w:rPr>
          <w:rFonts w:asciiTheme="majorHAnsi" w:hAnsiTheme="majorHAnsi" w:cs="Aharoni"/>
          <w:b/>
          <w:i/>
          <w:color w:val="FF0000"/>
          <w:sz w:val="28"/>
          <w:szCs w:val="28"/>
        </w:rPr>
        <w:t xml:space="preserve"> </w:t>
      </w:r>
      <w:r w:rsidR="00E363F3">
        <w:rPr>
          <w:rFonts w:asciiTheme="majorHAnsi" w:hAnsiTheme="majorHAnsi" w:cs="Aharoni"/>
          <w:b/>
          <w:i/>
          <w:color w:val="FF0000"/>
          <w:sz w:val="28"/>
          <w:szCs w:val="28"/>
        </w:rPr>
        <w:t xml:space="preserve"> </w:t>
      </w:r>
      <w:r w:rsidR="00AE415A" w:rsidRPr="00B67DF7">
        <w:rPr>
          <w:rFonts w:asciiTheme="majorHAnsi" w:hAnsiTheme="majorHAnsi" w:cs="Aharoni"/>
          <w:color w:val="339933"/>
          <w:sz w:val="24"/>
          <w:szCs w:val="24"/>
        </w:rPr>
        <w:t xml:space="preserve">Адаптеры (треугольники) </w:t>
      </w:r>
      <w:r w:rsidR="00AE415A" w:rsidRPr="00B67DF7">
        <w:rPr>
          <w:rFonts w:asciiTheme="majorHAnsi" w:hAnsiTheme="majorHAnsi" w:cs="Aharoni"/>
          <w:b/>
          <w:color w:val="339933"/>
          <w:sz w:val="26"/>
          <w:szCs w:val="26"/>
        </w:rPr>
        <w:t>различных производителей</w:t>
      </w:r>
      <w:r w:rsidR="00AE415A" w:rsidRPr="00B67DF7">
        <w:rPr>
          <w:rFonts w:asciiTheme="majorHAnsi" w:hAnsiTheme="majorHAnsi" w:cs="Aharoni"/>
          <w:color w:val="339933"/>
          <w:sz w:val="24"/>
          <w:szCs w:val="24"/>
        </w:rPr>
        <w:t xml:space="preserve"> на ремни безопасности </w:t>
      </w:r>
      <w:r w:rsidR="00AE415A" w:rsidRPr="00B67DF7">
        <w:rPr>
          <w:rFonts w:asciiTheme="majorHAnsi" w:hAnsiTheme="majorHAnsi" w:cs="Aharoni"/>
          <w:b/>
          <w:color w:val="339933"/>
          <w:sz w:val="26"/>
          <w:szCs w:val="26"/>
        </w:rPr>
        <w:t>не являются</w:t>
      </w:r>
      <w:r w:rsidR="00B67DF7" w:rsidRPr="00B67DF7">
        <w:rPr>
          <w:rFonts w:asciiTheme="majorHAnsi" w:hAnsiTheme="majorHAnsi" w:cs="Aharoni"/>
          <w:b/>
          <w:color w:val="339933"/>
          <w:sz w:val="24"/>
          <w:szCs w:val="24"/>
        </w:rPr>
        <w:t xml:space="preserve"> </w:t>
      </w:r>
      <w:r w:rsidR="00FC5170" w:rsidRPr="00B67DF7">
        <w:rPr>
          <w:rFonts w:asciiTheme="majorHAnsi" w:hAnsiTheme="majorHAnsi" w:cs="Aharoni"/>
          <w:color w:val="339933"/>
          <w:sz w:val="24"/>
          <w:szCs w:val="24"/>
        </w:rPr>
        <w:t>детскими удерживающими устройствами!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7"/>
        <w:gridCol w:w="792"/>
        <w:gridCol w:w="2249"/>
      </w:tblGrid>
      <w:tr w:rsidR="00947DAF" w:rsidRPr="0040271B" w:rsidTr="00C843BB">
        <w:tc>
          <w:tcPr>
            <w:tcW w:w="1937" w:type="dxa"/>
          </w:tcPr>
          <w:p w:rsidR="00947DAF" w:rsidRPr="0040271B" w:rsidRDefault="00AE415A" w:rsidP="00C702AA">
            <w:pPr>
              <w:jc w:val="both"/>
              <w:rPr>
                <w:rFonts w:asciiTheme="majorHAnsi" w:hAnsiTheme="majorHAnsi" w:cs="Aharoni"/>
                <w:b/>
                <w:color w:val="FF0000"/>
                <w:sz w:val="28"/>
                <w:szCs w:val="28"/>
              </w:rPr>
            </w:pPr>
            <w:r w:rsidRPr="0040271B">
              <w:rPr>
                <w:rFonts w:asciiTheme="majorHAnsi" w:hAnsiTheme="majorHAnsi" w:cs="Aharoni"/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1092994" cy="874395"/>
                  <wp:effectExtent l="0" t="0" r="0" b="0"/>
                  <wp:docPr id="8" name="Рисунок 8" descr="C:\Users\Home\Downloads\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me\Downloads\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49" cy="874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</w:tcPr>
          <w:p w:rsidR="00947DAF" w:rsidRPr="0040271B" w:rsidRDefault="00947DAF" w:rsidP="00C702AA">
            <w:pPr>
              <w:jc w:val="both"/>
              <w:rPr>
                <w:rFonts w:asciiTheme="majorHAnsi" w:hAnsiTheme="majorHAnsi" w:cs="Aharoni"/>
                <w:b/>
                <w:color w:val="FF0000"/>
                <w:sz w:val="28"/>
                <w:szCs w:val="28"/>
              </w:rPr>
            </w:pPr>
          </w:p>
          <w:p w:rsidR="00947DAF" w:rsidRPr="00B67DF7" w:rsidRDefault="00947DAF" w:rsidP="00C702AA">
            <w:pPr>
              <w:jc w:val="both"/>
              <w:rPr>
                <w:rFonts w:asciiTheme="majorHAnsi" w:hAnsiTheme="majorHAnsi" w:cs="Aharoni"/>
                <w:b/>
                <w:i/>
                <w:color w:val="C00000"/>
                <w:sz w:val="48"/>
                <w:szCs w:val="48"/>
              </w:rPr>
            </w:pPr>
            <w:r w:rsidRPr="00B67DF7">
              <w:rPr>
                <w:rFonts w:asciiTheme="majorHAnsi" w:hAnsiTheme="majorHAnsi" w:cs="Aharoni"/>
                <w:b/>
                <w:i/>
                <w:color w:val="C00000"/>
                <w:sz w:val="48"/>
                <w:szCs w:val="48"/>
              </w:rPr>
              <w:t>←</w:t>
            </w:r>
          </w:p>
        </w:tc>
        <w:tc>
          <w:tcPr>
            <w:tcW w:w="2249" w:type="dxa"/>
          </w:tcPr>
          <w:p w:rsidR="00947DAF" w:rsidRPr="007725E8" w:rsidRDefault="00947DAF" w:rsidP="00FC5170">
            <w:pPr>
              <w:jc w:val="center"/>
              <w:rPr>
                <w:rFonts w:asciiTheme="majorHAnsi" w:hAnsiTheme="majorHAnsi" w:cs="Aharoni"/>
                <w:b/>
                <w:color w:val="2A08B8"/>
                <w:sz w:val="24"/>
                <w:szCs w:val="24"/>
              </w:rPr>
            </w:pPr>
            <w:r w:rsidRPr="007725E8">
              <w:rPr>
                <w:rFonts w:asciiTheme="majorHAnsi" w:hAnsiTheme="majorHAnsi" w:cs="Aharoni"/>
                <w:b/>
                <w:color w:val="2A08B8"/>
                <w:sz w:val="24"/>
                <w:szCs w:val="24"/>
              </w:rPr>
              <w:t>Не является детским удерживающим устройством!</w:t>
            </w:r>
          </w:p>
        </w:tc>
      </w:tr>
    </w:tbl>
    <w:p w:rsidR="00947DAF" w:rsidRPr="00B67DF7" w:rsidRDefault="00250CC6" w:rsidP="00727333">
      <w:pPr>
        <w:ind w:firstLine="709"/>
        <w:jc w:val="center"/>
        <w:rPr>
          <w:rFonts w:asciiTheme="majorHAnsi" w:hAnsiTheme="majorHAnsi" w:cs="Aharoni"/>
          <w:b/>
          <w:i/>
          <w:color w:val="C00000"/>
          <w:sz w:val="25"/>
          <w:szCs w:val="25"/>
        </w:rPr>
      </w:pPr>
      <w:r w:rsidRPr="00B67DF7">
        <w:rPr>
          <w:rFonts w:asciiTheme="majorHAnsi" w:hAnsiTheme="majorHAnsi" w:cs="Aharoni"/>
          <w:b/>
          <w:i/>
          <w:color w:val="C00000"/>
          <w:sz w:val="25"/>
          <w:szCs w:val="25"/>
        </w:rPr>
        <w:t>Устанавливайте ДУУ правильно</w:t>
      </w:r>
      <w:r w:rsidR="00727333" w:rsidRPr="00B67DF7">
        <w:rPr>
          <w:rFonts w:asciiTheme="majorHAnsi" w:hAnsiTheme="majorHAnsi" w:cs="Aharoni"/>
          <w:b/>
          <w:i/>
          <w:color w:val="C00000"/>
          <w:sz w:val="25"/>
          <w:szCs w:val="25"/>
        </w:rPr>
        <w:t>!</w:t>
      </w:r>
    </w:p>
    <w:p w:rsidR="00250CC6" w:rsidRDefault="00250CC6" w:rsidP="00727333">
      <w:pPr>
        <w:spacing w:after="0" w:line="240" w:lineRule="auto"/>
        <w:ind w:firstLine="709"/>
        <w:jc w:val="both"/>
        <w:rPr>
          <w:rFonts w:asciiTheme="majorHAnsi" w:hAnsiTheme="majorHAnsi" w:cs="Aharoni"/>
          <w:color w:val="1524B3"/>
          <w:sz w:val="24"/>
          <w:szCs w:val="24"/>
        </w:rPr>
      </w:pPr>
      <w:r w:rsidRPr="00160194">
        <w:rPr>
          <w:rFonts w:asciiTheme="majorHAnsi" w:hAnsiTheme="majorHAnsi" w:cs="Aharoni"/>
          <w:color w:val="1524B3"/>
          <w:sz w:val="24"/>
          <w:szCs w:val="24"/>
        </w:rPr>
        <w:t>Внимательно изучите инструкцию по установке ДУУ в автомобиль</w:t>
      </w:r>
      <w:r w:rsidR="00727333" w:rsidRPr="00160194">
        <w:rPr>
          <w:rFonts w:asciiTheme="majorHAnsi" w:hAnsiTheme="majorHAnsi" w:cs="Aharoni"/>
          <w:color w:val="1524B3"/>
          <w:sz w:val="24"/>
          <w:szCs w:val="24"/>
        </w:rPr>
        <w:t>.</w:t>
      </w:r>
    </w:p>
    <w:p w:rsidR="007725E8" w:rsidRPr="007725E8" w:rsidRDefault="007725E8" w:rsidP="007725E8">
      <w:pPr>
        <w:spacing w:after="0" w:line="240" w:lineRule="atLeast"/>
        <w:ind w:firstLine="709"/>
        <w:jc w:val="both"/>
        <w:rPr>
          <w:rFonts w:asciiTheme="majorHAnsi" w:hAnsiTheme="majorHAnsi"/>
          <w:color w:val="2A08B8"/>
          <w:sz w:val="24"/>
          <w:szCs w:val="24"/>
        </w:rPr>
      </w:pPr>
      <w:r w:rsidRPr="007725E8">
        <w:rPr>
          <w:rFonts w:asciiTheme="majorHAnsi" w:hAnsiTheme="majorHAnsi"/>
          <w:color w:val="2A08B8"/>
          <w:sz w:val="24"/>
          <w:szCs w:val="24"/>
        </w:rPr>
        <w:t xml:space="preserve">Самое безопасное место для установки детского кресла в автомобиле </w:t>
      </w:r>
      <w:r w:rsidRPr="007725E8">
        <w:rPr>
          <w:rFonts w:asciiTheme="majorHAnsi" w:hAnsiTheme="majorHAnsi"/>
          <w:b/>
          <w:bCs/>
          <w:color w:val="2A08B8"/>
          <w:sz w:val="24"/>
          <w:szCs w:val="24"/>
        </w:rPr>
        <w:t>- среднее место на заднем сидении.</w:t>
      </w:r>
    </w:p>
    <w:p w:rsidR="00593F55" w:rsidRPr="00E75CB0" w:rsidRDefault="001351B7" w:rsidP="00727333">
      <w:pPr>
        <w:spacing w:after="0" w:line="240" w:lineRule="auto"/>
        <w:ind w:firstLine="709"/>
        <w:jc w:val="both"/>
        <w:rPr>
          <w:rFonts w:asciiTheme="majorHAnsi" w:hAnsiTheme="majorHAnsi"/>
          <w:color w:val="1524B3"/>
          <w:sz w:val="24"/>
          <w:szCs w:val="24"/>
        </w:rPr>
      </w:pPr>
      <w:r w:rsidRPr="00B67DF7">
        <w:rPr>
          <w:rFonts w:asciiTheme="majorHAnsi" w:hAnsiTheme="majorHAnsi"/>
          <w:b/>
          <w:bCs/>
          <w:i/>
          <w:color w:val="C00000"/>
          <w:sz w:val="28"/>
          <w:szCs w:val="28"/>
        </w:rPr>
        <w:t>Внимание!</w:t>
      </w:r>
      <w:r w:rsidRPr="001351B7">
        <w:rPr>
          <w:rFonts w:ascii="Candara" w:hAnsi="Candara"/>
          <w:b/>
          <w:bCs/>
          <w:color w:val="0070C0"/>
          <w:sz w:val="24"/>
          <w:szCs w:val="24"/>
        </w:rPr>
        <w:t xml:space="preserve"> </w:t>
      </w:r>
      <w:r w:rsidRPr="00E75CB0">
        <w:rPr>
          <w:rFonts w:asciiTheme="majorHAnsi" w:hAnsiTheme="majorHAnsi"/>
          <w:color w:val="1524B3"/>
          <w:sz w:val="24"/>
          <w:szCs w:val="24"/>
        </w:rPr>
        <w:t>Если автомобиль оборудован подушкой безопасности для пассажира, то она обязательно должна быть отключена.</w:t>
      </w:r>
    </w:p>
    <w:p w:rsidR="001351B7" w:rsidRPr="00B67DF7" w:rsidRDefault="00593F55" w:rsidP="001351B7">
      <w:pPr>
        <w:spacing w:after="0" w:line="240" w:lineRule="atLeast"/>
        <w:ind w:firstLine="709"/>
        <w:jc w:val="both"/>
        <w:rPr>
          <w:rFonts w:asciiTheme="majorHAnsi" w:hAnsiTheme="majorHAnsi"/>
          <w:b/>
          <w:i/>
          <w:color w:val="339933"/>
          <w:sz w:val="32"/>
          <w:szCs w:val="32"/>
        </w:rPr>
      </w:pPr>
      <w:r w:rsidRPr="00B67DF7">
        <w:rPr>
          <w:rFonts w:asciiTheme="majorHAnsi" w:hAnsiTheme="majorHAnsi"/>
          <w:b/>
          <w:i/>
          <w:color w:val="339933"/>
          <w:sz w:val="32"/>
          <w:szCs w:val="32"/>
        </w:rPr>
        <w:lastRenderedPageBreak/>
        <w:t>Вы допускаете нарушение если:</w:t>
      </w:r>
    </w:p>
    <w:p w:rsidR="00593F55" w:rsidRPr="00160194" w:rsidRDefault="00160194" w:rsidP="00160194">
      <w:pPr>
        <w:spacing w:after="0" w:line="240" w:lineRule="auto"/>
        <w:ind w:firstLine="709"/>
        <w:contextualSpacing/>
        <w:jc w:val="both"/>
        <w:rPr>
          <w:rFonts w:asciiTheme="majorHAnsi" w:hAnsiTheme="majorHAnsi"/>
          <w:color w:val="1524B3"/>
          <w:sz w:val="24"/>
          <w:szCs w:val="24"/>
        </w:rPr>
      </w:pPr>
      <w:r w:rsidRPr="00E75CB0">
        <w:rPr>
          <w:rFonts w:asciiTheme="majorHAnsi" w:hAnsiTheme="majorHAnsi"/>
          <w:b/>
          <w:color w:val="1524B3"/>
          <w:sz w:val="24"/>
          <w:szCs w:val="24"/>
        </w:rPr>
        <w:t xml:space="preserve">* </w:t>
      </w:r>
      <w:r w:rsidR="00E75CB0">
        <w:rPr>
          <w:rFonts w:asciiTheme="majorHAnsi" w:hAnsiTheme="majorHAnsi"/>
          <w:color w:val="1524B3"/>
          <w:sz w:val="24"/>
          <w:szCs w:val="24"/>
        </w:rPr>
        <w:t xml:space="preserve"> </w:t>
      </w:r>
      <w:r w:rsidR="00593F55" w:rsidRPr="00160194">
        <w:rPr>
          <w:rFonts w:asciiTheme="majorHAnsi" w:hAnsiTheme="majorHAnsi"/>
          <w:color w:val="1524B3"/>
          <w:sz w:val="24"/>
          <w:szCs w:val="24"/>
        </w:rPr>
        <w:t>несовершеннолетний в возрасте до 11 лет (включительно) перевозится на переднем сиденье без использования детского удерживающего устройства;</w:t>
      </w:r>
    </w:p>
    <w:p w:rsidR="00593F55" w:rsidRPr="00160194" w:rsidRDefault="00160194" w:rsidP="00160194">
      <w:pPr>
        <w:spacing w:after="0" w:line="240" w:lineRule="auto"/>
        <w:ind w:firstLine="709"/>
        <w:contextualSpacing/>
        <w:jc w:val="both"/>
        <w:rPr>
          <w:rFonts w:asciiTheme="majorHAnsi" w:hAnsiTheme="majorHAnsi"/>
          <w:color w:val="1524B3"/>
          <w:sz w:val="24"/>
          <w:szCs w:val="24"/>
        </w:rPr>
      </w:pPr>
      <w:r w:rsidRPr="00E75CB0">
        <w:rPr>
          <w:rFonts w:asciiTheme="majorHAnsi" w:hAnsiTheme="majorHAnsi"/>
          <w:b/>
          <w:color w:val="1524B3"/>
          <w:sz w:val="24"/>
          <w:szCs w:val="24"/>
        </w:rPr>
        <w:t>*</w:t>
      </w:r>
      <w:r w:rsidR="00E75CB0">
        <w:rPr>
          <w:rFonts w:asciiTheme="majorHAnsi" w:hAnsiTheme="majorHAnsi"/>
          <w:color w:val="1524B3"/>
          <w:sz w:val="24"/>
          <w:szCs w:val="24"/>
        </w:rPr>
        <w:t xml:space="preserve"> </w:t>
      </w:r>
      <w:r w:rsidR="00593F55" w:rsidRPr="00160194">
        <w:rPr>
          <w:rFonts w:asciiTheme="majorHAnsi" w:hAnsiTheme="majorHAnsi"/>
          <w:color w:val="1524B3"/>
          <w:sz w:val="24"/>
          <w:szCs w:val="24"/>
        </w:rPr>
        <w:t>ребенок в возрасте до 7 лет перевозится на заднем сиденье автомобиля без использования детского удерживающего устройства;</w:t>
      </w:r>
    </w:p>
    <w:p w:rsidR="00593F55" w:rsidRPr="00160194" w:rsidRDefault="00160194" w:rsidP="00160194">
      <w:pPr>
        <w:spacing w:after="0" w:line="240" w:lineRule="auto"/>
        <w:ind w:firstLine="709"/>
        <w:contextualSpacing/>
        <w:jc w:val="both"/>
        <w:rPr>
          <w:rFonts w:asciiTheme="majorHAnsi" w:hAnsiTheme="majorHAnsi"/>
          <w:color w:val="1524B3"/>
          <w:sz w:val="24"/>
          <w:szCs w:val="24"/>
        </w:rPr>
      </w:pPr>
      <w:r w:rsidRPr="00E75CB0">
        <w:rPr>
          <w:rFonts w:asciiTheme="majorHAnsi" w:hAnsiTheme="majorHAnsi"/>
          <w:b/>
          <w:color w:val="1524B3"/>
          <w:sz w:val="24"/>
          <w:szCs w:val="24"/>
        </w:rPr>
        <w:t>*</w:t>
      </w:r>
      <w:r w:rsidR="00E75CB0" w:rsidRPr="00E75CB0">
        <w:rPr>
          <w:rFonts w:asciiTheme="majorHAnsi" w:hAnsiTheme="majorHAnsi"/>
          <w:b/>
          <w:color w:val="1524B3"/>
          <w:sz w:val="24"/>
          <w:szCs w:val="24"/>
        </w:rPr>
        <w:t xml:space="preserve"> </w:t>
      </w:r>
      <w:r w:rsidR="00593F55" w:rsidRPr="00160194">
        <w:rPr>
          <w:rFonts w:asciiTheme="majorHAnsi" w:hAnsiTheme="majorHAnsi"/>
          <w:color w:val="1524B3"/>
          <w:sz w:val="24"/>
          <w:szCs w:val="24"/>
        </w:rPr>
        <w:t>дети в возрасте от 7 до 11 лет (включительно) перевозятся на заднем сиденье автомобиля без использования детского удерживающего устройства и не пристегнутые ремнем безопасности (при его наличии в конструкции транспортного средства);</w:t>
      </w:r>
    </w:p>
    <w:p w:rsidR="00593F55" w:rsidRPr="00160194" w:rsidRDefault="00160194" w:rsidP="00E16266">
      <w:pPr>
        <w:widowControl w:val="0"/>
        <w:spacing w:after="0" w:line="240" w:lineRule="auto"/>
        <w:ind w:firstLine="709"/>
        <w:contextualSpacing/>
        <w:jc w:val="both"/>
        <w:rPr>
          <w:rFonts w:asciiTheme="majorHAnsi" w:hAnsiTheme="majorHAnsi"/>
          <w:color w:val="1524B3"/>
          <w:sz w:val="24"/>
          <w:szCs w:val="24"/>
        </w:rPr>
      </w:pPr>
      <w:r w:rsidRPr="00E75CB0">
        <w:rPr>
          <w:rFonts w:asciiTheme="majorHAnsi" w:hAnsiTheme="majorHAnsi"/>
          <w:b/>
          <w:color w:val="1524B3"/>
          <w:sz w:val="24"/>
          <w:szCs w:val="24"/>
        </w:rPr>
        <w:t>*</w:t>
      </w:r>
      <w:r w:rsidR="00E75CB0">
        <w:rPr>
          <w:rFonts w:asciiTheme="majorHAnsi" w:hAnsiTheme="majorHAnsi"/>
          <w:color w:val="1524B3"/>
          <w:sz w:val="24"/>
          <w:szCs w:val="24"/>
        </w:rPr>
        <w:t xml:space="preserve"> </w:t>
      </w:r>
      <w:r w:rsidR="00593F55" w:rsidRPr="00160194">
        <w:rPr>
          <w:rFonts w:asciiTheme="majorHAnsi" w:hAnsiTheme="majorHAnsi"/>
          <w:color w:val="1524B3"/>
          <w:sz w:val="24"/>
          <w:szCs w:val="24"/>
        </w:rPr>
        <w:t>при перевозке несовершеннолет</w:t>
      </w:r>
      <w:r w:rsidR="00E16266">
        <w:rPr>
          <w:rFonts w:asciiTheme="majorHAnsi" w:hAnsiTheme="majorHAnsi"/>
          <w:color w:val="1524B3"/>
          <w:sz w:val="24"/>
          <w:szCs w:val="24"/>
        </w:rPr>
        <w:softHyphen/>
      </w:r>
      <w:r w:rsidR="00593F55" w:rsidRPr="00160194">
        <w:rPr>
          <w:rFonts w:asciiTheme="majorHAnsi" w:hAnsiTheme="majorHAnsi"/>
          <w:color w:val="1524B3"/>
          <w:sz w:val="24"/>
          <w:szCs w:val="24"/>
        </w:rPr>
        <w:t xml:space="preserve">них детское удерживающее устройство используется с нарушением положений руководства по эксплуатации указанной системы (например, </w:t>
      </w:r>
      <w:r>
        <w:rPr>
          <w:rFonts w:asciiTheme="majorHAnsi" w:hAnsiTheme="majorHAnsi"/>
          <w:color w:val="1524B3"/>
          <w:sz w:val="24"/>
          <w:szCs w:val="24"/>
        </w:rPr>
        <w:t>ДУУ</w:t>
      </w:r>
      <w:r w:rsidR="00593F55" w:rsidRPr="00160194">
        <w:rPr>
          <w:rFonts w:asciiTheme="majorHAnsi" w:hAnsiTheme="majorHAnsi"/>
          <w:color w:val="1524B3"/>
          <w:sz w:val="24"/>
          <w:szCs w:val="24"/>
        </w:rPr>
        <w:t xml:space="preserve"> закреплено с нарушением требований руководства по эксплуатации или ребенок, находящийся в детском удерживающем устройстве, не пристегнут и т.д.);</w:t>
      </w:r>
    </w:p>
    <w:p w:rsidR="00160194" w:rsidRDefault="00160194" w:rsidP="00160194">
      <w:pPr>
        <w:spacing w:after="0" w:line="240" w:lineRule="auto"/>
        <w:ind w:firstLine="709"/>
        <w:contextualSpacing/>
        <w:jc w:val="both"/>
        <w:rPr>
          <w:rFonts w:asciiTheme="majorHAnsi" w:hAnsiTheme="majorHAnsi"/>
          <w:color w:val="1524B3"/>
          <w:sz w:val="24"/>
          <w:szCs w:val="24"/>
        </w:rPr>
      </w:pPr>
      <w:r w:rsidRPr="00E75CB0">
        <w:rPr>
          <w:rFonts w:asciiTheme="majorHAnsi" w:hAnsiTheme="majorHAnsi"/>
          <w:b/>
          <w:color w:val="1524B3"/>
          <w:sz w:val="24"/>
          <w:szCs w:val="24"/>
        </w:rPr>
        <w:t>*</w:t>
      </w:r>
      <w:r w:rsidR="00E75CB0">
        <w:rPr>
          <w:rFonts w:asciiTheme="majorHAnsi" w:hAnsiTheme="majorHAnsi"/>
          <w:color w:val="1524B3"/>
          <w:sz w:val="24"/>
          <w:szCs w:val="24"/>
        </w:rPr>
        <w:t xml:space="preserve"> </w:t>
      </w:r>
      <w:r w:rsidR="00593F55" w:rsidRPr="00160194">
        <w:rPr>
          <w:rFonts w:asciiTheme="majorHAnsi" w:hAnsiTheme="majorHAnsi"/>
          <w:color w:val="1524B3"/>
          <w:sz w:val="24"/>
          <w:szCs w:val="24"/>
        </w:rPr>
        <w:t>использ</w:t>
      </w:r>
      <w:r w:rsidR="00D310E9" w:rsidRPr="00160194">
        <w:rPr>
          <w:rFonts w:asciiTheme="majorHAnsi" w:hAnsiTheme="majorHAnsi"/>
          <w:color w:val="1524B3"/>
          <w:sz w:val="24"/>
          <w:szCs w:val="24"/>
        </w:rPr>
        <w:t>уется</w:t>
      </w:r>
      <w:r w:rsidR="00593F55" w:rsidRPr="00160194">
        <w:rPr>
          <w:rFonts w:asciiTheme="majorHAnsi" w:hAnsiTheme="majorHAnsi"/>
          <w:color w:val="1524B3"/>
          <w:sz w:val="24"/>
          <w:szCs w:val="24"/>
        </w:rPr>
        <w:t xml:space="preserve"> детск</w:t>
      </w:r>
      <w:r w:rsidR="00D310E9" w:rsidRPr="00160194">
        <w:rPr>
          <w:rFonts w:asciiTheme="majorHAnsi" w:hAnsiTheme="majorHAnsi"/>
          <w:color w:val="1524B3"/>
          <w:sz w:val="24"/>
          <w:szCs w:val="24"/>
        </w:rPr>
        <w:t>ое</w:t>
      </w:r>
      <w:r w:rsidR="00593F55" w:rsidRPr="00160194">
        <w:rPr>
          <w:rFonts w:asciiTheme="majorHAnsi" w:hAnsiTheme="majorHAnsi"/>
          <w:color w:val="1524B3"/>
          <w:sz w:val="24"/>
          <w:szCs w:val="24"/>
        </w:rPr>
        <w:t xml:space="preserve"> удерживаю</w:t>
      </w:r>
      <w:r w:rsidR="00E75CB0">
        <w:rPr>
          <w:rFonts w:asciiTheme="majorHAnsi" w:hAnsiTheme="majorHAnsi"/>
          <w:color w:val="1524B3"/>
          <w:sz w:val="24"/>
          <w:szCs w:val="24"/>
        </w:rPr>
        <w:softHyphen/>
      </w:r>
      <w:r w:rsidR="00593F55" w:rsidRPr="00160194">
        <w:rPr>
          <w:rFonts w:asciiTheme="majorHAnsi" w:hAnsiTheme="majorHAnsi"/>
          <w:color w:val="1524B3"/>
          <w:sz w:val="24"/>
          <w:szCs w:val="24"/>
        </w:rPr>
        <w:t>ще</w:t>
      </w:r>
      <w:r w:rsidR="00D310E9" w:rsidRPr="00160194">
        <w:rPr>
          <w:rFonts w:asciiTheme="majorHAnsi" w:hAnsiTheme="majorHAnsi"/>
          <w:color w:val="1524B3"/>
          <w:sz w:val="24"/>
          <w:szCs w:val="24"/>
        </w:rPr>
        <w:t>е</w:t>
      </w:r>
      <w:r w:rsidR="00593F55" w:rsidRPr="00160194">
        <w:rPr>
          <w:rFonts w:asciiTheme="majorHAnsi" w:hAnsiTheme="majorHAnsi"/>
          <w:color w:val="1524B3"/>
          <w:sz w:val="24"/>
          <w:szCs w:val="24"/>
        </w:rPr>
        <w:t xml:space="preserve"> устройств</w:t>
      </w:r>
      <w:r w:rsidR="00D310E9" w:rsidRPr="00160194">
        <w:rPr>
          <w:rFonts w:asciiTheme="majorHAnsi" w:hAnsiTheme="majorHAnsi"/>
          <w:color w:val="1524B3"/>
          <w:sz w:val="24"/>
          <w:szCs w:val="24"/>
        </w:rPr>
        <w:t>о</w:t>
      </w:r>
      <w:r w:rsidR="00593F55" w:rsidRPr="00160194">
        <w:rPr>
          <w:rFonts w:asciiTheme="majorHAnsi" w:hAnsiTheme="majorHAnsi"/>
          <w:color w:val="1524B3"/>
          <w:sz w:val="24"/>
          <w:szCs w:val="24"/>
        </w:rPr>
        <w:t>, не соответствующего требо</w:t>
      </w:r>
      <w:r w:rsidR="00E75CB0">
        <w:rPr>
          <w:rFonts w:asciiTheme="majorHAnsi" w:hAnsiTheme="majorHAnsi"/>
          <w:color w:val="1524B3"/>
          <w:sz w:val="24"/>
          <w:szCs w:val="24"/>
        </w:rPr>
        <w:softHyphen/>
      </w:r>
      <w:r w:rsidR="00593F55" w:rsidRPr="00160194">
        <w:rPr>
          <w:rFonts w:asciiTheme="majorHAnsi" w:hAnsiTheme="majorHAnsi"/>
          <w:color w:val="1524B3"/>
          <w:sz w:val="24"/>
          <w:szCs w:val="24"/>
        </w:rPr>
        <w:t>ваниям Технического регламента Таможенного союза «О безопасности колесных транспортных средств</w:t>
      </w:r>
      <w:proofErr w:type="gramStart"/>
      <w:r w:rsidR="00593F55" w:rsidRPr="00160194">
        <w:rPr>
          <w:rFonts w:asciiTheme="majorHAnsi" w:hAnsiTheme="majorHAnsi"/>
          <w:color w:val="1524B3"/>
          <w:sz w:val="24"/>
          <w:szCs w:val="24"/>
        </w:rPr>
        <w:t xml:space="preserve">» </w:t>
      </w:r>
      <w:r>
        <w:rPr>
          <w:rFonts w:asciiTheme="majorHAnsi" w:hAnsiTheme="majorHAnsi"/>
          <w:color w:val="1524B3"/>
          <w:sz w:val="24"/>
          <w:szCs w:val="24"/>
        </w:rPr>
        <w:t>;</w:t>
      </w:r>
      <w:proofErr w:type="gramEnd"/>
    </w:p>
    <w:p w:rsidR="00593F55" w:rsidRPr="00160194" w:rsidRDefault="00160194" w:rsidP="00160194">
      <w:pPr>
        <w:spacing w:after="0" w:line="240" w:lineRule="auto"/>
        <w:ind w:firstLine="709"/>
        <w:contextualSpacing/>
        <w:jc w:val="both"/>
        <w:rPr>
          <w:rFonts w:asciiTheme="majorHAnsi" w:hAnsiTheme="majorHAnsi"/>
          <w:color w:val="1524B3"/>
          <w:sz w:val="24"/>
          <w:szCs w:val="24"/>
        </w:rPr>
      </w:pPr>
      <w:r w:rsidRPr="00E75CB0">
        <w:rPr>
          <w:rFonts w:asciiTheme="majorHAnsi" w:hAnsiTheme="majorHAnsi"/>
          <w:b/>
          <w:color w:val="1524B3"/>
          <w:sz w:val="24"/>
          <w:szCs w:val="24"/>
        </w:rPr>
        <w:t>*</w:t>
      </w:r>
      <w:r w:rsidR="00E75CB0">
        <w:rPr>
          <w:rFonts w:asciiTheme="majorHAnsi" w:hAnsiTheme="majorHAnsi"/>
          <w:color w:val="1524B3"/>
          <w:sz w:val="24"/>
          <w:szCs w:val="24"/>
        </w:rPr>
        <w:t xml:space="preserve"> </w:t>
      </w:r>
      <w:r w:rsidR="00593F55" w:rsidRPr="00160194">
        <w:rPr>
          <w:rFonts w:asciiTheme="majorHAnsi" w:hAnsiTheme="majorHAnsi"/>
          <w:color w:val="1524B3"/>
          <w:sz w:val="24"/>
          <w:szCs w:val="24"/>
        </w:rPr>
        <w:t>используемое детское удерживаю</w:t>
      </w:r>
      <w:r w:rsidR="00E75CB0">
        <w:rPr>
          <w:rFonts w:asciiTheme="majorHAnsi" w:hAnsiTheme="majorHAnsi"/>
          <w:color w:val="1524B3"/>
          <w:sz w:val="24"/>
          <w:szCs w:val="24"/>
        </w:rPr>
        <w:softHyphen/>
      </w:r>
      <w:r w:rsidR="00593F55" w:rsidRPr="00160194">
        <w:rPr>
          <w:rFonts w:asciiTheme="majorHAnsi" w:hAnsiTheme="majorHAnsi"/>
          <w:color w:val="1524B3"/>
          <w:sz w:val="24"/>
          <w:szCs w:val="24"/>
        </w:rPr>
        <w:t>щее устройство не соответст</w:t>
      </w:r>
      <w:r w:rsidR="00E75CB0">
        <w:rPr>
          <w:rFonts w:asciiTheme="majorHAnsi" w:hAnsiTheme="majorHAnsi"/>
          <w:color w:val="1524B3"/>
          <w:sz w:val="24"/>
          <w:szCs w:val="24"/>
        </w:rPr>
        <w:softHyphen/>
      </w:r>
      <w:r w:rsidR="00593F55" w:rsidRPr="00160194">
        <w:rPr>
          <w:rFonts w:asciiTheme="majorHAnsi" w:hAnsiTheme="majorHAnsi"/>
          <w:color w:val="1524B3"/>
          <w:sz w:val="24"/>
          <w:szCs w:val="24"/>
        </w:rPr>
        <w:t xml:space="preserve">вует весу и росту ребенка. </w:t>
      </w:r>
    </w:p>
    <w:p w:rsidR="00E75CB0" w:rsidRDefault="00E75CB0" w:rsidP="00AF7D21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1524B3"/>
          <w:sz w:val="24"/>
          <w:szCs w:val="24"/>
        </w:rPr>
      </w:pPr>
    </w:p>
    <w:p w:rsidR="00E75CB0" w:rsidRDefault="00E75CB0" w:rsidP="00AF7D21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1524B3"/>
          <w:sz w:val="24"/>
          <w:szCs w:val="24"/>
        </w:rPr>
      </w:pPr>
    </w:p>
    <w:p w:rsidR="00AF7D21" w:rsidRPr="00B67DF7" w:rsidRDefault="00AF7D21" w:rsidP="00AF7D21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1524B3"/>
          <w:sz w:val="24"/>
          <w:szCs w:val="24"/>
        </w:rPr>
      </w:pPr>
      <w:r w:rsidRPr="00B67DF7">
        <w:rPr>
          <w:rFonts w:asciiTheme="majorHAnsi" w:hAnsiTheme="majorHAnsi" w:cs="Times New Roman"/>
          <w:color w:val="1524B3"/>
          <w:sz w:val="24"/>
          <w:szCs w:val="24"/>
        </w:rPr>
        <w:lastRenderedPageBreak/>
        <w:t>Ремни безопасности уменьшают риск гибели водителя и пассажиров перед</w:t>
      </w:r>
      <w:r w:rsidR="00E75CB0">
        <w:rPr>
          <w:rFonts w:asciiTheme="majorHAnsi" w:hAnsiTheme="majorHAnsi" w:cs="Times New Roman"/>
          <w:color w:val="1524B3"/>
          <w:sz w:val="24"/>
          <w:szCs w:val="24"/>
        </w:rPr>
        <w:softHyphen/>
      </w:r>
      <w:r w:rsidRPr="00B67DF7">
        <w:rPr>
          <w:rFonts w:asciiTheme="majorHAnsi" w:hAnsiTheme="majorHAnsi" w:cs="Times New Roman"/>
          <w:color w:val="1524B3"/>
          <w:sz w:val="24"/>
          <w:szCs w:val="24"/>
        </w:rPr>
        <w:t>него и заднего сиденья в зависимости от типа аварии:</w:t>
      </w:r>
    </w:p>
    <w:p w:rsidR="00AF7D21" w:rsidRDefault="00AF7D21" w:rsidP="00AF7D21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B050"/>
          <w:sz w:val="25"/>
          <w:szCs w:val="25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89"/>
        <w:gridCol w:w="2489"/>
      </w:tblGrid>
      <w:tr w:rsidR="00AF7D21" w:rsidTr="00A30852">
        <w:tc>
          <w:tcPr>
            <w:tcW w:w="2489" w:type="dxa"/>
          </w:tcPr>
          <w:p w:rsidR="00AF7D21" w:rsidRDefault="00AF7D21" w:rsidP="00A30852">
            <w:pPr>
              <w:jc w:val="center"/>
              <w:rPr>
                <w:rFonts w:asciiTheme="majorHAnsi" w:hAnsiTheme="majorHAnsi" w:cs="Times New Roman"/>
                <w:color w:val="00B050"/>
                <w:sz w:val="25"/>
                <w:szCs w:val="25"/>
              </w:rPr>
            </w:pPr>
          </w:p>
          <w:p w:rsidR="00AF7D21" w:rsidRDefault="00AF7D21" w:rsidP="00A30852">
            <w:pPr>
              <w:jc w:val="center"/>
              <w:rPr>
                <w:rFonts w:asciiTheme="majorHAnsi" w:hAnsiTheme="majorHAnsi" w:cs="Times New Roman"/>
                <w:color w:val="00B050"/>
                <w:sz w:val="25"/>
                <w:szCs w:val="25"/>
              </w:rPr>
            </w:pPr>
            <w:r>
              <w:rPr>
                <w:noProof/>
              </w:rPr>
              <w:drawing>
                <wp:inline distT="0" distB="0" distL="0" distR="0">
                  <wp:extent cx="1143000" cy="438150"/>
                  <wp:effectExtent l="19050" t="0" r="0" b="0"/>
                  <wp:docPr id="6" name="Рисунок 1" descr="C:\Users\ianikina4\AppData\Local\Microsoft\Windows\Temporary Internet Files\Content.Word\slide-3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anikina4\AppData\Local\Microsoft\Windows\Temporary Internet Files\Content.Word\slide-3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7D21" w:rsidRDefault="00AF7D21" w:rsidP="00A30852">
            <w:pPr>
              <w:jc w:val="center"/>
              <w:rPr>
                <w:rFonts w:asciiTheme="majorHAnsi" w:hAnsiTheme="majorHAnsi" w:cs="Times New Roman"/>
                <w:color w:val="00B050"/>
                <w:sz w:val="25"/>
                <w:szCs w:val="25"/>
              </w:rPr>
            </w:pPr>
          </w:p>
        </w:tc>
        <w:tc>
          <w:tcPr>
            <w:tcW w:w="2489" w:type="dxa"/>
          </w:tcPr>
          <w:p w:rsidR="00AF7D21" w:rsidRDefault="00AF7D21" w:rsidP="00A30852">
            <w:pPr>
              <w:jc w:val="center"/>
              <w:rPr>
                <w:rFonts w:asciiTheme="majorHAnsi" w:hAnsiTheme="majorHAnsi" w:cs="Times New Roman"/>
                <w:color w:val="00B050"/>
                <w:sz w:val="25"/>
                <w:szCs w:val="25"/>
              </w:rPr>
            </w:pPr>
          </w:p>
          <w:p w:rsidR="00AF7D21" w:rsidRDefault="00AF7D21" w:rsidP="00A30852">
            <w:pPr>
              <w:jc w:val="center"/>
              <w:rPr>
                <w:rFonts w:asciiTheme="majorHAnsi" w:hAnsiTheme="majorHAnsi" w:cs="Times New Roman"/>
                <w:color w:val="00B050"/>
                <w:sz w:val="25"/>
                <w:szCs w:val="25"/>
              </w:rPr>
            </w:pPr>
            <w:r>
              <w:rPr>
                <w:noProof/>
              </w:rPr>
              <w:drawing>
                <wp:inline distT="0" distB="0" distL="0" distR="0">
                  <wp:extent cx="1190625" cy="419100"/>
                  <wp:effectExtent l="19050" t="0" r="9525" b="0"/>
                  <wp:docPr id="7" name="Рисунок 4" descr="C:\Users\ianikina4\AppData\Local\Microsoft\Windows\Temporary Internet Files\Content.Word\slide-3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anikina4\AppData\Local\Microsoft\Windows\Temporary Internet Files\Content.Word\slide-3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D21" w:rsidTr="00A24593">
        <w:trPr>
          <w:trHeight w:val="686"/>
        </w:trPr>
        <w:tc>
          <w:tcPr>
            <w:tcW w:w="4978" w:type="dxa"/>
            <w:gridSpan w:val="2"/>
          </w:tcPr>
          <w:p w:rsidR="00AF7D21" w:rsidRPr="00B67DF7" w:rsidRDefault="00AF7D21" w:rsidP="00A24593">
            <w:pPr>
              <w:ind w:firstLine="709"/>
              <w:jc w:val="center"/>
              <w:rPr>
                <w:rFonts w:asciiTheme="majorHAnsi" w:hAnsiTheme="majorHAnsi" w:cs="Times New Roman"/>
                <w:b/>
                <w:color w:val="1524B3"/>
                <w:sz w:val="25"/>
                <w:szCs w:val="25"/>
              </w:rPr>
            </w:pPr>
            <w:r w:rsidRPr="00B67DF7">
              <w:rPr>
                <w:rFonts w:asciiTheme="majorHAnsi" w:hAnsiTheme="majorHAnsi" w:cs="Times New Roman"/>
                <w:b/>
                <w:color w:val="1524B3"/>
                <w:sz w:val="24"/>
                <w:szCs w:val="24"/>
              </w:rPr>
              <w:t>в 2</w:t>
            </w:r>
            <w:r w:rsidR="00B608F2" w:rsidRPr="00B67DF7">
              <w:rPr>
                <w:rFonts w:asciiTheme="majorHAnsi" w:hAnsiTheme="majorHAnsi" w:cs="Times New Roman"/>
                <w:b/>
                <w:color w:val="1524B3"/>
                <w:sz w:val="24"/>
                <w:szCs w:val="24"/>
              </w:rPr>
              <w:t>,5</w:t>
            </w:r>
            <w:r w:rsidRPr="00B67DF7">
              <w:rPr>
                <w:rFonts w:asciiTheme="majorHAnsi" w:hAnsiTheme="majorHAnsi" w:cs="Times New Roman"/>
                <w:b/>
                <w:color w:val="1524B3"/>
                <w:sz w:val="24"/>
                <w:szCs w:val="24"/>
              </w:rPr>
              <w:t xml:space="preserve"> раза при лобовом или боковом столкновении</w:t>
            </w:r>
          </w:p>
        </w:tc>
      </w:tr>
    </w:tbl>
    <w:p w:rsidR="00AF7D21" w:rsidRDefault="00AF7D21" w:rsidP="00AF7D21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B050"/>
          <w:sz w:val="25"/>
          <w:szCs w:val="25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89"/>
        <w:gridCol w:w="2489"/>
      </w:tblGrid>
      <w:tr w:rsidR="00AF7D21" w:rsidTr="00A24593">
        <w:trPr>
          <w:trHeight w:val="1240"/>
        </w:trPr>
        <w:tc>
          <w:tcPr>
            <w:tcW w:w="2489" w:type="dxa"/>
          </w:tcPr>
          <w:p w:rsidR="00AF7D21" w:rsidRDefault="00AF7D21" w:rsidP="00A30852">
            <w:pPr>
              <w:jc w:val="both"/>
              <w:rPr>
                <w:rFonts w:asciiTheme="majorHAnsi" w:hAnsiTheme="majorHAnsi" w:cs="Times New Roman"/>
                <w:color w:val="00B050"/>
                <w:sz w:val="25"/>
                <w:szCs w:val="25"/>
              </w:rPr>
            </w:pPr>
          </w:p>
          <w:p w:rsidR="00AF7D21" w:rsidRDefault="00AF7D21" w:rsidP="00A30852">
            <w:pPr>
              <w:jc w:val="center"/>
              <w:rPr>
                <w:rFonts w:asciiTheme="majorHAnsi" w:hAnsiTheme="majorHAnsi" w:cs="Times New Roman"/>
                <w:color w:val="00B050"/>
                <w:sz w:val="25"/>
                <w:szCs w:val="25"/>
              </w:rPr>
            </w:pPr>
            <w:r w:rsidRPr="008F47BE">
              <w:rPr>
                <w:rFonts w:asciiTheme="majorHAnsi" w:hAnsiTheme="majorHAnsi" w:cs="Times New Roman"/>
                <w:noProof/>
                <w:color w:val="00B050"/>
                <w:sz w:val="25"/>
                <w:szCs w:val="25"/>
              </w:rPr>
              <w:drawing>
                <wp:inline distT="0" distB="0" distL="0" distR="0">
                  <wp:extent cx="1114425" cy="571500"/>
                  <wp:effectExtent l="19050" t="0" r="9525" b="0"/>
                  <wp:docPr id="9" name="Рисунок 7" descr="C:\Users\ianikina4\AppData\Local\Microsoft\Windows\Temporary Internet Files\Content.Word\slide-3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anikina4\AppData\Local\Microsoft\Windows\Temporary Internet Files\Content.Word\slide-3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7D21" w:rsidRDefault="00AF7D21" w:rsidP="00A30852">
            <w:pPr>
              <w:jc w:val="both"/>
              <w:rPr>
                <w:rFonts w:asciiTheme="majorHAnsi" w:hAnsiTheme="majorHAnsi" w:cs="Times New Roman"/>
                <w:color w:val="00B050"/>
                <w:sz w:val="25"/>
                <w:szCs w:val="25"/>
              </w:rPr>
            </w:pPr>
          </w:p>
        </w:tc>
        <w:tc>
          <w:tcPr>
            <w:tcW w:w="2489" w:type="dxa"/>
          </w:tcPr>
          <w:p w:rsidR="00AF7D21" w:rsidRDefault="00AF7D21" w:rsidP="00A30852">
            <w:pPr>
              <w:jc w:val="center"/>
              <w:rPr>
                <w:rFonts w:asciiTheme="majorHAnsi" w:hAnsiTheme="majorHAnsi" w:cs="Times New Roman"/>
                <w:color w:val="00B050"/>
                <w:sz w:val="25"/>
                <w:szCs w:val="25"/>
              </w:rPr>
            </w:pPr>
          </w:p>
          <w:p w:rsidR="00AF7D21" w:rsidRPr="00B67DF7" w:rsidRDefault="00AF7D21" w:rsidP="00A30852">
            <w:pPr>
              <w:jc w:val="center"/>
              <w:rPr>
                <w:rFonts w:asciiTheme="majorHAnsi" w:hAnsiTheme="majorHAnsi" w:cs="Times New Roman"/>
                <w:b/>
                <w:color w:val="1524B3"/>
                <w:sz w:val="24"/>
                <w:szCs w:val="24"/>
              </w:rPr>
            </w:pPr>
            <w:r w:rsidRPr="00B67DF7">
              <w:rPr>
                <w:rFonts w:asciiTheme="majorHAnsi" w:hAnsiTheme="majorHAnsi" w:cs="Times New Roman"/>
                <w:b/>
                <w:color w:val="1524B3"/>
                <w:sz w:val="24"/>
                <w:szCs w:val="24"/>
              </w:rPr>
              <w:t xml:space="preserve">в 5 раз при </w:t>
            </w:r>
            <w:proofErr w:type="spellStart"/>
            <w:r w:rsidRPr="00B67DF7">
              <w:rPr>
                <w:rFonts w:asciiTheme="majorHAnsi" w:hAnsiTheme="majorHAnsi" w:cs="Times New Roman"/>
                <w:b/>
                <w:color w:val="1524B3"/>
                <w:sz w:val="24"/>
                <w:szCs w:val="24"/>
              </w:rPr>
              <w:t>опрокидованиях</w:t>
            </w:r>
            <w:proofErr w:type="spellEnd"/>
          </w:p>
          <w:p w:rsidR="00AF7D21" w:rsidRDefault="00AF7D21" w:rsidP="00A30852">
            <w:pPr>
              <w:jc w:val="both"/>
              <w:rPr>
                <w:rFonts w:asciiTheme="majorHAnsi" w:hAnsiTheme="majorHAnsi" w:cs="Times New Roman"/>
                <w:color w:val="00B050"/>
                <w:sz w:val="25"/>
                <w:szCs w:val="25"/>
              </w:rPr>
            </w:pPr>
          </w:p>
        </w:tc>
      </w:tr>
    </w:tbl>
    <w:p w:rsidR="00A24593" w:rsidRDefault="00A24593" w:rsidP="003D604D">
      <w:pPr>
        <w:spacing w:after="0" w:line="240" w:lineRule="auto"/>
        <w:ind w:firstLine="709"/>
        <w:rPr>
          <w:rFonts w:asciiTheme="majorHAnsi" w:hAnsiTheme="majorHAnsi" w:cs="Aharoni"/>
          <w:b/>
          <w:i/>
          <w:color w:val="339933"/>
          <w:sz w:val="28"/>
          <w:szCs w:val="28"/>
        </w:rPr>
      </w:pPr>
    </w:p>
    <w:p w:rsidR="00743B21" w:rsidRPr="00B67DF7" w:rsidRDefault="00743B21" w:rsidP="003D604D">
      <w:pPr>
        <w:spacing w:after="0" w:line="240" w:lineRule="auto"/>
        <w:ind w:firstLine="709"/>
        <w:jc w:val="both"/>
        <w:rPr>
          <w:rFonts w:asciiTheme="majorHAnsi" w:hAnsiTheme="majorHAnsi" w:cs="Aharoni"/>
          <w:b/>
          <w:i/>
          <w:color w:val="339933"/>
          <w:sz w:val="32"/>
          <w:szCs w:val="32"/>
        </w:rPr>
      </w:pPr>
      <w:proofErr w:type="spellStart"/>
      <w:r w:rsidRPr="00B67DF7">
        <w:rPr>
          <w:rFonts w:asciiTheme="majorHAnsi" w:hAnsiTheme="majorHAnsi" w:cs="Aharoni"/>
          <w:b/>
          <w:i/>
          <w:color w:val="339933"/>
          <w:sz w:val="32"/>
          <w:szCs w:val="32"/>
        </w:rPr>
        <w:t>Краштесты</w:t>
      </w:r>
      <w:proofErr w:type="spellEnd"/>
    </w:p>
    <w:p w:rsidR="003D604D" w:rsidRPr="00B67DF7" w:rsidRDefault="003D604D" w:rsidP="003D604D">
      <w:pPr>
        <w:spacing w:after="0" w:line="240" w:lineRule="auto"/>
        <w:ind w:firstLine="709"/>
        <w:jc w:val="both"/>
        <w:rPr>
          <w:rFonts w:asciiTheme="majorHAnsi" w:hAnsiTheme="majorHAnsi" w:cs="Aharoni"/>
          <w:b/>
          <w:i/>
          <w:color w:val="339933"/>
          <w:sz w:val="32"/>
          <w:szCs w:val="32"/>
        </w:rPr>
      </w:pPr>
    </w:p>
    <w:p w:rsidR="00743B21" w:rsidRDefault="00743B21" w:rsidP="00A24593">
      <w:pPr>
        <w:ind w:firstLine="709"/>
        <w:jc w:val="right"/>
        <w:rPr>
          <w:rFonts w:asciiTheme="majorHAnsi" w:hAnsiTheme="majorHAnsi" w:cs="Aharoni"/>
          <w:b/>
          <w:i/>
          <w:color w:val="C00000"/>
          <w:sz w:val="28"/>
          <w:szCs w:val="28"/>
        </w:rPr>
      </w:pPr>
      <w:r w:rsidRPr="00B67DF7">
        <w:rPr>
          <w:rFonts w:asciiTheme="majorHAnsi" w:hAnsiTheme="majorHAnsi" w:cs="Aharoni"/>
          <w:b/>
          <w:i/>
          <w:color w:val="C00000"/>
          <w:sz w:val="24"/>
          <w:szCs w:val="24"/>
        </w:rPr>
        <w:t>Пассажир не пристегнут</w:t>
      </w:r>
      <w:r w:rsidRPr="00743B21">
        <w:rPr>
          <w:noProof/>
          <w:sz w:val="24"/>
          <w:szCs w:val="24"/>
        </w:rPr>
        <w:drawing>
          <wp:inline distT="0" distB="0" distL="0" distR="0">
            <wp:extent cx="2954910" cy="828675"/>
            <wp:effectExtent l="19050" t="0" r="0" b="0"/>
            <wp:docPr id="13" name="Рисунок 1" descr="F:\Ремень безопасности\Дополнение к ремню\Непристегну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емень безопасности\Дополнение к ремню\Непристегнут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836" cy="828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B21" w:rsidRDefault="00743B21" w:rsidP="00A24593">
      <w:pPr>
        <w:ind w:firstLine="709"/>
        <w:rPr>
          <w:sz w:val="24"/>
          <w:szCs w:val="24"/>
        </w:rPr>
      </w:pPr>
      <w:r w:rsidRPr="00B67DF7">
        <w:rPr>
          <w:rFonts w:asciiTheme="majorHAnsi" w:hAnsiTheme="majorHAnsi" w:cs="Aharoni"/>
          <w:b/>
          <w:i/>
          <w:color w:val="C00000"/>
          <w:sz w:val="24"/>
          <w:szCs w:val="24"/>
        </w:rPr>
        <w:t>Пассажир пристегнут</w:t>
      </w:r>
      <w:r w:rsidR="00A24593" w:rsidRPr="00A24593">
        <w:rPr>
          <w:noProof/>
          <w:sz w:val="24"/>
          <w:szCs w:val="24"/>
        </w:rPr>
        <w:drawing>
          <wp:inline distT="0" distB="0" distL="0" distR="0">
            <wp:extent cx="3114675" cy="877303"/>
            <wp:effectExtent l="19050" t="0" r="0" b="0"/>
            <wp:docPr id="14" name="Рисунок 2" descr="F:\Ремень безопасности\Дополнение к ремню\Пристегну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емень безопасности\Дополнение к ремню\Пристегнут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376" cy="881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593" w:rsidRPr="00B67DF7" w:rsidRDefault="00A24593" w:rsidP="00B67DF7">
      <w:pPr>
        <w:spacing w:after="0" w:line="240" w:lineRule="auto"/>
        <w:jc w:val="center"/>
        <w:rPr>
          <w:rFonts w:asciiTheme="majorHAnsi" w:hAnsiTheme="majorHAnsi"/>
          <w:b/>
          <w:i/>
          <w:color w:val="C00000"/>
          <w:sz w:val="32"/>
          <w:szCs w:val="32"/>
        </w:rPr>
      </w:pPr>
      <w:r w:rsidRPr="00B67DF7">
        <w:rPr>
          <w:rFonts w:asciiTheme="majorHAnsi" w:hAnsiTheme="majorHAnsi"/>
          <w:b/>
          <w:i/>
          <w:color w:val="C00000"/>
          <w:sz w:val="32"/>
          <w:szCs w:val="32"/>
        </w:rPr>
        <w:t>Выбери как тебе удобнее!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9"/>
        <w:gridCol w:w="2489"/>
      </w:tblGrid>
      <w:tr w:rsidR="00B34843" w:rsidTr="00B34843">
        <w:tc>
          <w:tcPr>
            <w:tcW w:w="2489" w:type="dxa"/>
          </w:tcPr>
          <w:p w:rsidR="00B34843" w:rsidRDefault="00B34843" w:rsidP="00743B21">
            <w:pPr>
              <w:jc w:val="center"/>
              <w:rPr>
                <w:sz w:val="24"/>
                <w:szCs w:val="24"/>
              </w:rPr>
            </w:pPr>
            <w:r w:rsidRPr="00B34843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75210" cy="949423"/>
                  <wp:effectExtent l="19050" t="0" r="0" b="0"/>
                  <wp:docPr id="16" name="Рисунок 1" descr="F:\Ремень безопасности\По ремню безопасности (интересное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Ремень безопасности\По ремню безопасности (интересное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75" cy="955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9" w:type="dxa"/>
          </w:tcPr>
          <w:p w:rsidR="00B34843" w:rsidRDefault="00B34843" w:rsidP="00743B21">
            <w:pPr>
              <w:jc w:val="center"/>
              <w:rPr>
                <w:sz w:val="24"/>
                <w:szCs w:val="24"/>
              </w:rPr>
            </w:pPr>
          </w:p>
          <w:p w:rsidR="00B34843" w:rsidRPr="00B67DF7" w:rsidRDefault="00B34843" w:rsidP="00743B21">
            <w:pPr>
              <w:jc w:val="center"/>
              <w:rPr>
                <w:rFonts w:asciiTheme="majorHAnsi" w:hAnsiTheme="majorHAnsi"/>
                <w:b/>
                <w:color w:val="C00000"/>
                <w:sz w:val="28"/>
                <w:szCs w:val="28"/>
              </w:rPr>
            </w:pPr>
            <w:r w:rsidRPr="00B67DF7">
              <w:rPr>
                <w:rFonts w:asciiTheme="majorHAnsi" w:hAnsiTheme="majorHAnsi"/>
                <w:b/>
                <w:color w:val="C00000"/>
                <w:sz w:val="28"/>
                <w:szCs w:val="28"/>
              </w:rPr>
              <w:t>50%</w:t>
            </w:r>
          </w:p>
          <w:p w:rsidR="00B34843" w:rsidRPr="00B67DF7" w:rsidRDefault="00B34843" w:rsidP="00743B21">
            <w:pPr>
              <w:jc w:val="center"/>
              <w:rPr>
                <w:color w:val="1524B3"/>
                <w:sz w:val="24"/>
                <w:szCs w:val="24"/>
              </w:rPr>
            </w:pPr>
            <w:r w:rsidRPr="00B67DF7">
              <w:rPr>
                <w:rFonts w:asciiTheme="majorHAnsi" w:hAnsiTheme="majorHAnsi"/>
                <w:color w:val="1524B3"/>
                <w:sz w:val="24"/>
                <w:szCs w:val="24"/>
              </w:rPr>
              <w:t>водителей могли бы выжить, если бы пристегнулись</w:t>
            </w:r>
          </w:p>
        </w:tc>
      </w:tr>
      <w:tr w:rsidR="00B34843" w:rsidTr="00B34843">
        <w:tc>
          <w:tcPr>
            <w:tcW w:w="2489" w:type="dxa"/>
          </w:tcPr>
          <w:p w:rsidR="00B34843" w:rsidRDefault="00B34843" w:rsidP="00743B21">
            <w:pPr>
              <w:jc w:val="center"/>
              <w:rPr>
                <w:sz w:val="24"/>
                <w:szCs w:val="24"/>
              </w:rPr>
            </w:pPr>
          </w:p>
          <w:p w:rsidR="0048129A" w:rsidRPr="00B67DF7" w:rsidRDefault="0048129A" w:rsidP="00743B21">
            <w:pPr>
              <w:jc w:val="center"/>
              <w:rPr>
                <w:rFonts w:asciiTheme="majorHAnsi" w:hAnsiTheme="majorHAnsi"/>
                <w:b/>
                <w:color w:val="C00000"/>
                <w:sz w:val="28"/>
                <w:szCs w:val="28"/>
              </w:rPr>
            </w:pPr>
            <w:r w:rsidRPr="00B67DF7">
              <w:rPr>
                <w:rFonts w:asciiTheme="majorHAnsi" w:hAnsiTheme="majorHAnsi"/>
                <w:b/>
                <w:color w:val="C00000"/>
                <w:sz w:val="28"/>
                <w:szCs w:val="28"/>
              </w:rPr>
              <w:t>49%</w:t>
            </w:r>
          </w:p>
          <w:p w:rsidR="0048129A" w:rsidRPr="00B67DF7" w:rsidRDefault="0048129A" w:rsidP="00743B21">
            <w:pPr>
              <w:jc w:val="center"/>
              <w:rPr>
                <w:rFonts w:asciiTheme="majorHAnsi" w:hAnsiTheme="majorHAnsi"/>
                <w:color w:val="1524B3"/>
                <w:sz w:val="24"/>
                <w:szCs w:val="24"/>
              </w:rPr>
            </w:pPr>
            <w:r w:rsidRPr="00B67DF7">
              <w:rPr>
                <w:rFonts w:asciiTheme="majorHAnsi" w:hAnsiTheme="majorHAnsi"/>
                <w:color w:val="1524B3"/>
                <w:sz w:val="24"/>
                <w:szCs w:val="24"/>
              </w:rPr>
              <w:t>детей получают тяжелые травмы, если родители не используют</w:t>
            </w:r>
          </w:p>
          <w:p w:rsidR="0048129A" w:rsidRDefault="0048129A" w:rsidP="00743B21">
            <w:pPr>
              <w:jc w:val="center"/>
              <w:rPr>
                <w:sz w:val="24"/>
                <w:szCs w:val="24"/>
              </w:rPr>
            </w:pPr>
            <w:r w:rsidRPr="00B67DF7">
              <w:rPr>
                <w:rFonts w:asciiTheme="majorHAnsi" w:hAnsiTheme="majorHAnsi"/>
                <w:color w:val="1524B3"/>
                <w:sz w:val="24"/>
                <w:szCs w:val="24"/>
              </w:rPr>
              <w:t>детские автокресла</w:t>
            </w:r>
          </w:p>
        </w:tc>
        <w:tc>
          <w:tcPr>
            <w:tcW w:w="2489" w:type="dxa"/>
          </w:tcPr>
          <w:p w:rsidR="00B34843" w:rsidRDefault="00B34843" w:rsidP="00743B21">
            <w:pPr>
              <w:jc w:val="center"/>
              <w:rPr>
                <w:sz w:val="24"/>
                <w:szCs w:val="24"/>
              </w:rPr>
            </w:pPr>
          </w:p>
          <w:p w:rsidR="00B34843" w:rsidRDefault="0048129A" w:rsidP="00743B21">
            <w:pPr>
              <w:jc w:val="center"/>
              <w:rPr>
                <w:sz w:val="24"/>
                <w:szCs w:val="24"/>
              </w:rPr>
            </w:pPr>
            <w:r w:rsidRPr="0048129A">
              <w:rPr>
                <w:noProof/>
                <w:sz w:val="24"/>
                <w:szCs w:val="24"/>
              </w:rPr>
              <w:drawing>
                <wp:inline distT="0" distB="0" distL="0" distR="0">
                  <wp:extent cx="1080407" cy="986461"/>
                  <wp:effectExtent l="19050" t="0" r="5443" b="0"/>
                  <wp:docPr id="18" name="Рисунок 2" descr="F:\Ремень безопасности\По ремню безопасности (интересное - коп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Ремень безопасности\По ремню безопасности (интересное - коп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855" cy="996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843" w:rsidTr="00B34843">
        <w:tc>
          <w:tcPr>
            <w:tcW w:w="2489" w:type="dxa"/>
          </w:tcPr>
          <w:p w:rsidR="00B34843" w:rsidRDefault="00B34843" w:rsidP="00743B21">
            <w:pPr>
              <w:jc w:val="center"/>
              <w:rPr>
                <w:sz w:val="24"/>
                <w:szCs w:val="24"/>
              </w:rPr>
            </w:pPr>
          </w:p>
          <w:p w:rsidR="0048129A" w:rsidRDefault="0048129A" w:rsidP="00743B21">
            <w:pPr>
              <w:jc w:val="center"/>
              <w:rPr>
                <w:sz w:val="24"/>
                <w:szCs w:val="24"/>
              </w:rPr>
            </w:pPr>
            <w:r w:rsidRPr="0048129A">
              <w:rPr>
                <w:noProof/>
                <w:sz w:val="24"/>
                <w:szCs w:val="24"/>
              </w:rPr>
              <w:drawing>
                <wp:inline distT="0" distB="0" distL="0" distR="0">
                  <wp:extent cx="744793" cy="1026159"/>
                  <wp:effectExtent l="19050" t="0" r="0" b="0"/>
                  <wp:docPr id="20" name="Рисунок 3" descr="F:\Ремень безопасности\По ремню безопасности (интересное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Ремень безопасности\По ремню безопасности (интересное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595" cy="1025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9" w:type="dxa"/>
          </w:tcPr>
          <w:p w:rsidR="00B34843" w:rsidRDefault="00B34843" w:rsidP="00743B21">
            <w:pPr>
              <w:jc w:val="center"/>
              <w:rPr>
                <w:sz w:val="24"/>
                <w:szCs w:val="24"/>
              </w:rPr>
            </w:pPr>
          </w:p>
          <w:p w:rsidR="0048129A" w:rsidRPr="00B67DF7" w:rsidRDefault="0048129A" w:rsidP="00743B21">
            <w:pPr>
              <w:jc w:val="center"/>
              <w:rPr>
                <w:rFonts w:asciiTheme="majorHAnsi" w:hAnsiTheme="majorHAnsi"/>
                <w:b/>
                <w:color w:val="C00000"/>
                <w:sz w:val="28"/>
                <w:szCs w:val="28"/>
              </w:rPr>
            </w:pPr>
            <w:r w:rsidRPr="00B67DF7">
              <w:rPr>
                <w:rFonts w:asciiTheme="majorHAnsi" w:hAnsiTheme="majorHAnsi"/>
                <w:b/>
                <w:color w:val="C00000"/>
                <w:sz w:val="28"/>
                <w:szCs w:val="28"/>
              </w:rPr>
              <w:t>80%</w:t>
            </w:r>
          </w:p>
          <w:p w:rsidR="0048129A" w:rsidRPr="00B67DF7" w:rsidRDefault="0048129A" w:rsidP="00743B21">
            <w:pPr>
              <w:jc w:val="center"/>
              <w:rPr>
                <w:color w:val="1524B3"/>
                <w:sz w:val="24"/>
                <w:szCs w:val="24"/>
              </w:rPr>
            </w:pPr>
            <w:r w:rsidRPr="00B67DF7">
              <w:rPr>
                <w:rFonts w:asciiTheme="majorHAnsi" w:hAnsiTheme="majorHAnsi"/>
                <w:color w:val="1524B3"/>
                <w:sz w:val="24"/>
                <w:szCs w:val="24"/>
              </w:rPr>
              <w:t>пассажиров могли бы выжить, если бы сидящие сзади пристегнулись</w:t>
            </w:r>
            <w:r w:rsidRPr="00B67DF7">
              <w:rPr>
                <w:color w:val="1524B3"/>
                <w:sz w:val="24"/>
                <w:szCs w:val="24"/>
              </w:rPr>
              <w:t xml:space="preserve"> </w:t>
            </w:r>
          </w:p>
        </w:tc>
      </w:tr>
    </w:tbl>
    <w:p w:rsidR="00B34843" w:rsidRDefault="00B34843" w:rsidP="00743B21">
      <w:pPr>
        <w:spacing w:after="0" w:line="240" w:lineRule="auto"/>
        <w:ind w:firstLine="709"/>
        <w:jc w:val="center"/>
        <w:rPr>
          <w:sz w:val="24"/>
          <w:szCs w:val="24"/>
        </w:rPr>
      </w:pPr>
    </w:p>
    <w:p w:rsidR="00ED48CA" w:rsidRPr="00B67DF7" w:rsidRDefault="0060073B" w:rsidP="00743B21">
      <w:pPr>
        <w:spacing w:after="0" w:line="240" w:lineRule="auto"/>
        <w:ind w:firstLine="709"/>
        <w:jc w:val="center"/>
        <w:rPr>
          <w:b/>
          <w:color w:val="339933"/>
          <w:sz w:val="24"/>
          <w:szCs w:val="24"/>
        </w:rPr>
      </w:pPr>
      <w:r w:rsidRPr="00B67DF7">
        <w:rPr>
          <w:b/>
          <w:color w:val="339933"/>
          <w:sz w:val="24"/>
          <w:szCs w:val="24"/>
        </w:rPr>
        <w:t>П</w:t>
      </w:r>
      <w:r w:rsidRPr="00B67DF7">
        <w:rPr>
          <w:rFonts w:ascii="Calibri" w:eastAsia="Times New Roman" w:hAnsi="Calibri" w:cs="Times New Roman"/>
          <w:b/>
          <w:color w:val="339933"/>
          <w:sz w:val="24"/>
          <w:szCs w:val="24"/>
        </w:rPr>
        <w:t>рименение детских удерживающих устройств</w:t>
      </w:r>
      <w:r w:rsidRPr="00B67DF7">
        <w:rPr>
          <w:b/>
          <w:color w:val="339933"/>
          <w:sz w:val="24"/>
          <w:szCs w:val="24"/>
        </w:rPr>
        <w:t xml:space="preserve"> и ремня безопасности</w:t>
      </w:r>
      <w:r w:rsidRPr="00B67DF7">
        <w:rPr>
          <w:rFonts w:ascii="Calibri" w:eastAsia="Times New Roman" w:hAnsi="Calibri" w:cs="Times New Roman"/>
          <w:b/>
          <w:color w:val="339933"/>
          <w:sz w:val="24"/>
          <w:szCs w:val="24"/>
        </w:rPr>
        <w:t xml:space="preserve"> ста</w:t>
      </w:r>
      <w:r w:rsidRPr="00B67DF7">
        <w:rPr>
          <w:b/>
          <w:color w:val="339933"/>
          <w:sz w:val="24"/>
          <w:szCs w:val="24"/>
        </w:rPr>
        <w:t>н</w:t>
      </w:r>
      <w:r w:rsidR="00530439">
        <w:rPr>
          <w:b/>
          <w:color w:val="339933"/>
          <w:sz w:val="24"/>
          <w:szCs w:val="24"/>
        </w:rPr>
        <w:t>е</w:t>
      </w:r>
      <w:r w:rsidRPr="00B67DF7">
        <w:rPr>
          <w:b/>
          <w:color w:val="339933"/>
          <w:sz w:val="24"/>
          <w:szCs w:val="24"/>
        </w:rPr>
        <w:t>т</w:t>
      </w:r>
      <w:r w:rsidRPr="00B67DF7">
        <w:rPr>
          <w:rFonts w:ascii="Calibri" w:eastAsia="Times New Roman" w:hAnsi="Calibri" w:cs="Times New Roman"/>
          <w:b/>
          <w:color w:val="339933"/>
          <w:sz w:val="24"/>
          <w:szCs w:val="24"/>
        </w:rPr>
        <w:t xml:space="preserve"> гарант</w:t>
      </w:r>
      <w:r w:rsidR="00530439">
        <w:rPr>
          <w:b/>
          <w:color w:val="339933"/>
          <w:sz w:val="24"/>
          <w:szCs w:val="24"/>
        </w:rPr>
        <w:t>ом</w:t>
      </w:r>
      <w:r w:rsidRPr="00B67DF7">
        <w:rPr>
          <w:rFonts w:ascii="Calibri" w:eastAsia="Times New Roman" w:hAnsi="Calibri" w:cs="Times New Roman"/>
          <w:b/>
          <w:color w:val="339933"/>
          <w:sz w:val="24"/>
          <w:szCs w:val="24"/>
        </w:rPr>
        <w:t xml:space="preserve"> безопасности </w:t>
      </w:r>
      <w:r w:rsidRPr="00B67DF7">
        <w:rPr>
          <w:b/>
          <w:color w:val="339933"/>
          <w:sz w:val="24"/>
          <w:szCs w:val="24"/>
        </w:rPr>
        <w:t>пассажиров и водителя транспортного средства если</w:t>
      </w:r>
      <w:r w:rsidR="0048129A" w:rsidRPr="00B67DF7">
        <w:rPr>
          <w:b/>
          <w:color w:val="339933"/>
          <w:sz w:val="24"/>
          <w:szCs w:val="24"/>
        </w:rPr>
        <w:t xml:space="preserve"> вы</w:t>
      </w:r>
      <w:r w:rsidRPr="00B67DF7">
        <w:rPr>
          <w:b/>
          <w:color w:val="339933"/>
          <w:sz w:val="24"/>
          <w:szCs w:val="24"/>
        </w:rPr>
        <w:t>:</w:t>
      </w:r>
    </w:p>
    <w:p w:rsidR="00727333" w:rsidRPr="00530439" w:rsidRDefault="00727333" w:rsidP="00530439">
      <w:pPr>
        <w:spacing w:after="0" w:line="240" w:lineRule="auto"/>
        <w:ind w:firstLine="709"/>
        <w:jc w:val="both"/>
        <w:rPr>
          <w:rFonts w:asciiTheme="majorHAnsi" w:hAnsiTheme="majorHAnsi"/>
          <w:color w:val="1524B3"/>
          <w:sz w:val="24"/>
          <w:szCs w:val="24"/>
        </w:rPr>
      </w:pPr>
      <w:r w:rsidRPr="00B67DF7">
        <w:rPr>
          <w:color w:val="1524B3"/>
          <w:sz w:val="24"/>
          <w:szCs w:val="24"/>
        </w:rPr>
        <w:t xml:space="preserve">- </w:t>
      </w:r>
      <w:r w:rsidRPr="00530439">
        <w:rPr>
          <w:rFonts w:asciiTheme="majorHAnsi" w:hAnsiTheme="majorHAnsi"/>
          <w:color w:val="1524B3"/>
          <w:sz w:val="24"/>
          <w:szCs w:val="24"/>
        </w:rPr>
        <w:t xml:space="preserve">не садитесь за руль в нетрезвом или </w:t>
      </w:r>
      <w:r w:rsidR="00530439" w:rsidRPr="00530439">
        <w:rPr>
          <w:rFonts w:asciiTheme="majorHAnsi" w:hAnsiTheme="majorHAnsi"/>
          <w:color w:val="1524B3"/>
          <w:sz w:val="24"/>
          <w:szCs w:val="24"/>
        </w:rPr>
        <w:t>утомленном</w:t>
      </w:r>
      <w:r w:rsidRPr="00530439">
        <w:rPr>
          <w:rFonts w:asciiTheme="majorHAnsi" w:hAnsiTheme="majorHAnsi"/>
          <w:color w:val="1524B3"/>
          <w:sz w:val="24"/>
          <w:szCs w:val="24"/>
        </w:rPr>
        <w:t xml:space="preserve"> состоянии;</w:t>
      </w:r>
    </w:p>
    <w:p w:rsidR="00727333" w:rsidRPr="00530439" w:rsidRDefault="00727333" w:rsidP="00530439">
      <w:pPr>
        <w:spacing w:after="0" w:line="240" w:lineRule="auto"/>
        <w:ind w:firstLine="709"/>
        <w:jc w:val="both"/>
        <w:rPr>
          <w:rFonts w:asciiTheme="majorHAnsi" w:hAnsiTheme="majorHAnsi"/>
          <w:color w:val="1524B3"/>
          <w:sz w:val="24"/>
          <w:szCs w:val="24"/>
        </w:rPr>
      </w:pPr>
      <w:r w:rsidRPr="00530439">
        <w:rPr>
          <w:rFonts w:asciiTheme="majorHAnsi" w:hAnsiTheme="majorHAnsi"/>
          <w:color w:val="1524B3"/>
          <w:sz w:val="24"/>
          <w:szCs w:val="24"/>
        </w:rPr>
        <w:t>- соблюдаете дистанцию;</w:t>
      </w:r>
    </w:p>
    <w:p w:rsidR="00727333" w:rsidRPr="00530439" w:rsidRDefault="00727333" w:rsidP="00530439">
      <w:pPr>
        <w:spacing w:after="0" w:line="240" w:lineRule="auto"/>
        <w:ind w:firstLine="709"/>
        <w:jc w:val="both"/>
        <w:rPr>
          <w:rFonts w:asciiTheme="majorHAnsi" w:hAnsiTheme="majorHAnsi"/>
          <w:color w:val="1524B3"/>
          <w:sz w:val="24"/>
          <w:szCs w:val="24"/>
        </w:rPr>
      </w:pPr>
      <w:r w:rsidRPr="00530439">
        <w:rPr>
          <w:rFonts w:asciiTheme="majorHAnsi" w:hAnsiTheme="majorHAnsi"/>
          <w:color w:val="1524B3"/>
          <w:sz w:val="24"/>
          <w:szCs w:val="24"/>
        </w:rPr>
        <w:t>- не совершаете опасных маневров;</w:t>
      </w:r>
    </w:p>
    <w:p w:rsidR="00727333" w:rsidRPr="00530439" w:rsidRDefault="00727333" w:rsidP="00530439">
      <w:pPr>
        <w:spacing w:after="0" w:line="240" w:lineRule="auto"/>
        <w:ind w:firstLine="709"/>
        <w:jc w:val="both"/>
        <w:rPr>
          <w:rFonts w:asciiTheme="majorHAnsi" w:hAnsiTheme="majorHAnsi"/>
          <w:color w:val="1524B3"/>
          <w:sz w:val="24"/>
          <w:szCs w:val="24"/>
        </w:rPr>
      </w:pPr>
      <w:r w:rsidRPr="00530439">
        <w:rPr>
          <w:rFonts w:asciiTheme="majorHAnsi" w:hAnsiTheme="majorHAnsi"/>
          <w:color w:val="1524B3"/>
          <w:sz w:val="24"/>
          <w:szCs w:val="24"/>
        </w:rPr>
        <w:t>- соблюдаете скоростной режим – 60 значит 60, 40 значит 40;</w:t>
      </w:r>
    </w:p>
    <w:p w:rsidR="00727333" w:rsidRPr="00530439" w:rsidRDefault="00727333" w:rsidP="00530439">
      <w:pPr>
        <w:spacing w:after="0" w:line="240" w:lineRule="auto"/>
        <w:ind w:firstLine="709"/>
        <w:jc w:val="both"/>
        <w:rPr>
          <w:rFonts w:asciiTheme="majorHAnsi" w:hAnsiTheme="majorHAnsi"/>
          <w:color w:val="1524B3"/>
          <w:sz w:val="24"/>
          <w:szCs w:val="24"/>
        </w:rPr>
      </w:pPr>
      <w:r w:rsidRPr="00530439">
        <w:rPr>
          <w:rFonts w:asciiTheme="majorHAnsi" w:hAnsiTheme="majorHAnsi"/>
          <w:color w:val="1524B3"/>
          <w:sz w:val="24"/>
          <w:szCs w:val="24"/>
        </w:rPr>
        <w:t>- сохраняете концентрацию на дороге;</w:t>
      </w:r>
    </w:p>
    <w:p w:rsidR="00727333" w:rsidRPr="00530439" w:rsidRDefault="00727333" w:rsidP="00530439">
      <w:pPr>
        <w:spacing w:after="0" w:line="240" w:lineRule="auto"/>
        <w:ind w:firstLine="709"/>
        <w:jc w:val="both"/>
        <w:rPr>
          <w:rFonts w:asciiTheme="majorHAnsi" w:hAnsiTheme="majorHAnsi"/>
          <w:color w:val="1524B3"/>
          <w:sz w:val="24"/>
          <w:szCs w:val="24"/>
        </w:rPr>
      </w:pPr>
      <w:r w:rsidRPr="00530439">
        <w:rPr>
          <w:rFonts w:asciiTheme="majorHAnsi" w:hAnsiTheme="majorHAnsi"/>
          <w:color w:val="1524B3"/>
          <w:sz w:val="24"/>
          <w:szCs w:val="24"/>
        </w:rPr>
        <w:t xml:space="preserve">- соблюдаете </w:t>
      </w:r>
      <w:r w:rsidR="00530439" w:rsidRPr="00530439">
        <w:rPr>
          <w:rFonts w:asciiTheme="majorHAnsi" w:hAnsiTheme="majorHAnsi"/>
          <w:color w:val="1524B3"/>
          <w:sz w:val="24"/>
          <w:szCs w:val="24"/>
        </w:rPr>
        <w:t xml:space="preserve">правила </w:t>
      </w:r>
      <w:r w:rsidRPr="00530439">
        <w:rPr>
          <w:rFonts w:asciiTheme="majorHAnsi" w:hAnsiTheme="majorHAnsi"/>
          <w:color w:val="1524B3"/>
          <w:sz w:val="24"/>
          <w:szCs w:val="24"/>
        </w:rPr>
        <w:t>проезд</w:t>
      </w:r>
      <w:r w:rsidR="00530439" w:rsidRPr="00530439">
        <w:rPr>
          <w:rFonts w:asciiTheme="majorHAnsi" w:hAnsiTheme="majorHAnsi"/>
          <w:color w:val="1524B3"/>
          <w:sz w:val="24"/>
          <w:szCs w:val="24"/>
        </w:rPr>
        <w:t>а</w:t>
      </w:r>
      <w:r w:rsidRPr="00530439">
        <w:rPr>
          <w:rFonts w:asciiTheme="majorHAnsi" w:hAnsiTheme="majorHAnsi"/>
          <w:color w:val="1524B3"/>
          <w:sz w:val="24"/>
          <w:szCs w:val="24"/>
        </w:rPr>
        <w:t xml:space="preserve"> перекрестков</w:t>
      </w:r>
      <w:r w:rsidR="009B1019" w:rsidRPr="00530439">
        <w:rPr>
          <w:rFonts w:asciiTheme="majorHAnsi" w:hAnsiTheme="majorHAnsi"/>
          <w:color w:val="1524B3"/>
          <w:sz w:val="24"/>
          <w:szCs w:val="24"/>
        </w:rPr>
        <w:t>.</w:t>
      </w:r>
    </w:p>
    <w:p w:rsidR="009B1019" w:rsidRPr="00727333" w:rsidRDefault="009B1019" w:rsidP="00727333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9B1019" w:rsidRPr="00530439" w:rsidRDefault="009B1019" w:rsidP="009B1019">
      <w:pPr>
        <w:jc w:val="both"/>
        <w:rPr>
          <w:b/>
          <w:sz w:val="14"/>
          <w:szCs w:val="14"/>
        </w:rPr>
      </w:pPr>
      <w:r w:rsidRPr="00743A8D">
        <w:rPr>
          <w:rFonts w:ascii="Arial" w:hAnsi="Arial" w:cs="Arial"/>
          <w:noProof/>
          <w:color w:val="5F497A" w:themeColor="accent4" w:themeShade="BF"/>
        </w:rPr>
        <w:drawing>
          <wp:inline distT="0" distB="0" distL="0" distR="0">
            <wp:extent cx="262393" cy="262393"/>
            <wp:effectExtent l="19050" t="0" r="4307" b="0"/>
            <wp:docPr id="21" name="Рисунок 1" descr="6mr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mreo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93" cy="26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3A8D">
        <w:rPr>
          <w:rFonts w:ascii="Times New Roman" w:hAnsi="Times New Roman" w:cs="Times New Roman"/>
          <w:color w:val="1F497D" w:themeColor="text2"/>
          <w:sz w:val="20"/>
          <w:szCs w:val="20"/>
        </w:rPr>
        <w:t xml:space="preserve"> </w:t>
      </w:r>
      <w:r w:rsidR="00062CD4">
        <w:rPr>
          <w:rFonts w:ascii="Times New Roman" w:hAnsi="Times New Roman" w:cs="Times New Roman"/>
          <w:b/>
          <w:color w:val="1524B3"/>
          <w:sz w:val="14"/>
          <w:szCs w:val="14"/>
        </w:rPr>
        <w:t>У</w:t>
      </w:r>
      <w:r w:rsidRPr="00530439">
        <w:rPr>
          <w:rFonts w:ascii="Times New Roman" w:hAnsi="Times New Roman" w:cs="Times New Roman"/>
          <w:b/>
          <w:color w:val="1524B3"/>
          <w:sz w:val="14"/>
          <w:szCs w:val="14"/>
        </w:rPr>
        <w:t>ГИБДД ГУ МВД России по Нижегородской област</w:t>
      </w:r>
      <w:bookmarkStart w:id="0" w:name="_GoBack"/>
      <w:bookmarkEnd w:id="0"/>
      <w:r w:rsidRPr="00530439">
        <w:rPr>
          <w:rFonts w:ascii="Times New Roman" w:hAnsi="Times New Roman" w:cs="Times New Roman"/>
          <w:b/>
          <w:color w:val="1524B3"/>
          <w:sz w:val="14"/>
          <w:szCs w:val="14"/>
        </w:rPr>
        <w:t>и</w:t>
      </w:r>
    </w:p>
    <w:p w:rsidR="0048129A" w:rsidRDefault="00160194" w:rsidP="00160194">
      <w:pPr>
        <w:spacing w:after="0" w:line="240" w:lineRule="auto"/>
        <w:jc w:val="both"/>
        <w:rPr>
          <w:rFonts w:cs="Aharoni"/>
          <w:color w:val="0070C0"/>
          <w:sz w:val="24"/>
          <w:szCs w:val="24"/>
        </w:rPr>
      </w:pPr>
      <w:r>
        <w:rPr>
          <w:rFonts w:cs="Aharoni"/>
          <w:noProof/>
          <w:color w:val="0070C0"/>
          <w:sz w:val="24"/>
          <w:szCs w:val="24"/>
        </w:rPr>
        <w:lastRenderedPageBreak/>
        <w:drawing>
          <wp:inline distT="0" distB="0" distL="0" distR="0">
            <wp:extent cx="3232687" cy="5991225"/>
            <wp:effectExtent l="19050" t="0" r="5813" b="0"/>
            <wp:docPr id="23" name="Рисунок 5" descr="F:\Ремень безопасности\Дополнение к ремню\Доп к ремню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емень безопасности\Дополнение к ремню\Доп к ремню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575" cy="599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194" w:rsidRDefault="00160194" w:rsidP="00160194">
      <w:pPr>
        <w:spacing w:after="0" w:line="240" w:lineRule="auto"/>
        <w:jc w:val="both"/>
        <w:rPr>
          <w:rFonts w:cs="Aharoni"/>
          <w:color w:val="0070C0"/>
          <w:sz w:val="24"/>
          <w:szCs w:val="24"/>
        </w:rPr>
      </w:pPr>
    </w:p>
    <w:p w:rsidR="00160194" w:rsidRPr="00160194" w:rsidRDefault="00160194" w:rsidP="00160194">
      <w:pPr>
        <w:spacing w:after="0" w:line="240" w:lineRule="auto"/>
        <w:jc w:val="center"/>
        <w:rPr>
          <w:rFonts w:asciiTheme="majorHAnsi" w:hAnsiTheme="majorHAnsi" w:cs="Aharoni"/>
          <w:b/>
          <w:i/>
          <w:color w:val="C00000"/>
          <w:sz w:val="36"/>
          <w:szCs w:val="36"/>
        </w:rPr>
      </w:pPr>
      <w:r w:rsidRPr="00160194">
        <w:rPr>
          <w:rFonts w:asciiTheme="majorHAnsi" w:hAnsiTheme="majorHAnsi" w:cs="Aharoni"/>
          <w:b/>
          <w:i/>
          <w:color w:val="C00000"/>
          <w:sz w:val="36"/>
          <w:szCs w:val="36"/>
        </w:rPr>
        <w:t xml:space="preserve">Выбери жизнь – </w:t>
      </w:r>
    </w:p>
    <w:p w:rsidR="00160194" w:rsidRPr="00160194" w:rsidRDefault="00160194" w:rsidP="00160194">
      <w:pPr>
        <w:spacing w:after="0" w:line="240" w:lineRule="auto"/>
        <w:jc w:val="center"/>
        <w:rPr>
          <w:rFonts w:asciiTheme="majorHAnsi" w:hAnsiTheme="majorHAnsi" w:cs="Aharoni"/>
          <w:b/>
          <w:i/>
          <w:color w:val="C00000"/>
          <w:sz w:val="36"/>
          <w:szCs w:val="36"/>
        </w:rPr>
      </w:pPr>
      <w:r w:rsidRPr="00160194">
        <w:rPr>
          <w:rFonts w:asciiTheme="majorHAnsi" w:hAnsiTheme="majorHAnsi" w:cs="Aharoni"/>
          <w:b/>
          <w:i/>
          <w:color w:val="C00000"/>
          <w:sz w:val="36"/>
          <w:szCs w:val="36"/>
        </w:rPr>
        <w:t>пристегни себя и ребенка!</w:t>
      </w:r>
    </w:p>
    <w:sectPr w:rsidR="00160194" w:rsidRPr="00160194" w:rsidSect="007725E8">
      <w:pgSz w:w="16838" w:h="11906" w:orient="landscape"/>
      <w:pgMar w:top="567" w:right="567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753E4"/>
    <w:multiLevelType w:val="hybridMultilevel"/>
    <w:tmpl w:val="59489E5C"/>
    <w:lvl w:ilvl="0" w:tplc="28B88504">
      <w:numFmt w:val="bullet"/>
      <w:lvlText w:val=""/>
      <w:lvlJc w:val="left"/>
      <w:pPr>
        <w:ind w:left="1069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436FC9"/>
    <w:rsid w:val="000575C8"/>
    <w:rsid w:val="00062CD4"/>
    <w:rsid w:val="00075A54"/>
    <w:rsid w:val="001351B7"/>
    <w:rsid w:val="00160194"/>
    <w:rsid w:val="00250CC6"/>
    <w:rsid w:val="003D604D"/>
    <w:rsid w:val="0040271B"/>
    <w:rsid w:val="00436FC9"/>
    <w:rsid w:val="00444477"/>
    <w:rsid w:val="0048129A"/>
    <w:rsid w:val="004F2D21"/>
    <w:rsid w:val="00530439"/>
    <w:rsid w:val="00593F55"/>
    <w:rsid w:val="005A598B"/>
    <w:rsid w:val="005E4425"/>
    <w:rsid w:val="0060073B"/>
    <w:rsid w:val="00712AC9"/>
    <w:rsid w:val="00727333"/>
    <w:rsid w:val="00731C27"/>
    <w:rsid w:val="00743B21"/>
    <w:rsid w:val="007725E8"/>
    <w:rsid w:val="00776024"/>
    <w:rsid w:val="007D24E5"/>
    <w:rsid w:val="008833B3"/>
    <w:rsid w:val="009419C7"/>
    <w:rsid w:val="00947DAF"/>
    <w:rsid w:val="009841CA"/>
    <w:rsid w:val="009B1019"/>
    <w:rsid w:val="00A24593"/>
    <w:rsid w:val="00AE415A"/>
    <w:rsid w:val="00AF7D21"/>
    <w:rsid w:val="00B34843"/>
    <w:rsid w:val="00B608F2"/>
    <w:rsid w:val="00B67DF7"/>
    <w:rsid w:val="00C152F8"/>
    <w:rsid w:val="00C702AA"/>
    <w:rsid w:val="00C843BB"/>
    <w:rsid w:val="00D310E9"/>
    <w:rsid w:val="00D637F7"/>
    <w:rsid w:val="00DB068B"/>
    <w:rsid w:val="00DD4440"/>
    <w:rsid w:val="00DD612C"/>
    <w:rsid w:val="00E16266"/>
    <w:rsid w:val="00E363F3"/>
    <w:rsid w:val="00E75CB0"/>
    <w:rsid w:val="00EB3D6B"/>
    <w:rsid w:val="00ED48CA"/>
    <w:rsid w:val="00EE1FF4"/>
    <w:rsid w:val="00EE759D"/>
    <w:rsid w:val="00FC5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6ECDD-0CA8-4AD0-BF03-611D04EF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A5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75A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C843BB"/>
  </w:style>
  <w:style w:type="paragraph" w:styleId="a6">
    <w:name w:val="List Paragraph"/>
    <w:basedOn w:val="a"/>
    <w:uiPriority w:val="34"/>
    <w:qFormat/>
    <w:rsid w:val="00776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hyperlink" Target="http://babycar-e.ru/gost,_pdd,_ese" TargetMode="External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A82A4-8648-4D49-A92E-46A6ED78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ianikina4</cp:lastModifiedBy>
  <cp:revision>44</cp:revision>
  <cp:lastPrinted>2021-02-18T08:59:00Z</cp:lastPrinted>
  <dcterms:created xsi:type="dcterms:W3CDTF">2021-02-17T12:17:00Z</dcterms:created>
  <dcterms:modified xsi:type="dcterms:W3CDTF">2022-03-15T14:57:00Z</dcterms:modified>
</cp:coreProperties>
</file>